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06" w:rsidRDefault="00725006" w:rsidP="00FA6E5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-115570</wp:posOffset>
            </wp:positionV>
            <wp:extent cx="2000250" cy="750570"/>
            <wp:effectExtent l="19050" t="0" r="0" b="0"/>
            <wp:wrapNone/>
            <wp:docPr id="2" name="Slika 2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006" w:rsidRDefault="00725006" w:rsidP="00FA6E58">
      <w:pPr>
        <w:spacing w:after="0" w:line="240" w:lineRule="auto"/>
        <w:rPr>
          <w:rFonts w:ascii="Times New Roman" w:hAnsi="Times New Roman" w:cs="Times New Roman"/>
          <w:b/>
        </w:rPr>
      </w:pPr>
    </w:p>
    <w:p w:rsidR="00725006" w:rsidRDefault="00725006" w:rsidP="00FA6E58">
      <w:pPr>
        <w:spacing w:after="0" w:line="240" w:lineRule="auto"/>
        <w:rPr>
          <w:rFonts w:ascii="Times New Roman" w:hAnsi="Times New Roman" w:cs="Times New Roman"/>
          <w:b/>
        </w:rPr>
      </w:pPr>
    </w:p>
    <w:p w:rsidR="00725006" w:rsidRDefault="00725006" w:rsidP="00FA6E58">
      <w:pPr>
        <w:spacing w:after="0" w:line="240" w:lineRule="auto"/>
        <w:rPr>
          <w:rFonts w:ascii="Times New Roman" w:hAnsi="Times New Roman" w:cs="Times New Roman"/>
          <w:b/>
        </w:rPr>
      </w:pPr>
    </w:p>
    <w:p w:rsidR="00725006" w:rsidRDefault="00725006" w:rsidP="00FA6E58">
      <w:pPr>
        <w:spacing w:after="0" w:line="240" w:lineRule="auto"/>
        <w:rPr>
          <w:rFonts w:ascii="Times New Roman" w:hAnsi="Times New Roman" w:cs="Times New Roman"/>
          <w:b/>
        </w:rPr>
      </w:pPr>
    </w:p>
    <w:p w:rsidR="00544979" w:rsidRDefault="00544979" w:rsidP="00FA6E58">
      <w:pPr>
        <w:spacing w:after="0" w:line="240" w:lineRule="auto"/>
        <w:rPr>
          <w:rFonts w:ascii="Times New Roman" w:hAnsi="Times New Roman" w:cs="Times New Roman"/>
          <w:b/>
        </w:rPr>
      </w:pPr>
    </w:p>
    <w:p w:rsidR="00544979" w:rsidRDefault="00544979" w:rsidP="00FA6E58">
      <w:pPr>
        <w:spacing w:after="0" w:line="240" w:lineRule="auto"/>
        <w:rPr>
          <w:rFonts w:ascii="Times New Roman" w:hAnsi="Times New Roman" w:cs="Times New Roman"/>
          <w:b/>
        </w:rPr>
      </w:pPr>
    </w:p>
    <w:p w:rsidR="00544979" w:rsidRDefault="00725006" w:rsidP="00544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D66">
        <w:rPr>
          <w:rFonts w:ascii="Times New Roman" w:hAnsi="Times New Roman" w:cs="Times New Roman"/>
          <w:b/>
          <w:sz w:val="28"/>
          <w:szCs w:val="28"/>
        </w:rPr>
        <w:t xml:space="preserve">Plan aktivnosti </w:t>
      </w:r>
      <w:r w:rsidR="00544979">
        <w:rPr>
          <w:rFonts w:ascii="Times New Roman" w:hAnsi="Times New Roman" w:cs="Times New Roman"/>
          <w:b/>
          <w:sz w:val="28"/>
          <w:szCs w:val="28"/>
        </w:rPr>
        <w:t>za područje osiguravanja kvalitete</w:t>
      </w:r>
      <w:r w:rsidR="002E654F">
        <w:rPr>
          <w:rFonts w:ascii="Times New Roman" w:hAnsi="Times New Roman" w:cs="Times New Roman"/>
          <w:b/>
          <w:sz w:val="28"/>
          <w:szCs w:val="28"/>
        </w:rPr>
        <w:t xml:space="preserve"> sastavnice</w:t>
      </w:r>
    </w:p>
    <w:p w:rsidR="00544979" w:rsidRDefault="00544979" w:rsidP="00544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979" w:rsidRPr="000E0FCB" w:rsidRDefault="00544979" w:rsidP="0054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79">
        <w:rPr>
          <w:rFonts w:ascii="Times New Roman" w:hAnsi="Times New Roman" w:cs="Times New Roman"/>
          <w:sz w:val="24"/>
          <w:szCs w:val="24"/>
        </w:rPr>
        <w:t>Naziv povjerenstva nadležnog za osiguravanje kvalitete sastavnice:</w:t>
      </w:r>
      <w:r w:rsidR="00AE5B48">
        <w:rPr>
          <w:rFonts w:ascii="Times New Roman" w:hAnsi="Times New Roman" w:cs="Times New Roman"/>
          <w:sz w:val="24"/>
          <w:szCs w:val="24"/>
        </w:rPr>
        <w:t xml:space="preserve"> </w:t>
      </w:r>
      <w:r w:rsidR="00AE5B48" w:rsidRPr="000E0FCB">
        <w:rPr>
          <w:rFonts w:ascii="Times New Roman" w:hAnsi="Times New Roman" w:cs="Times New Roman"/>
          <w:b/>
          <w:sz w:val="24"/>
          <w:szCs w:val="24"/>
        </w:rPr>
        <w:t>Povjerenstvo za osiguravanje kvalitete</w:t>
      </w:r>
    </w:p>
    <w:p w:rsidR="00544979" w:rsidRPr="000E0FCB" w:rsidRDefault="00544979" w:rsidP="00544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979" w:rsidRDefault="00544979" w:rsidP="0054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979">
        <w:rPr>
          <w:rFonts w:ascii="Times New Roman" w:hAnsi="Times New Roman" w:cs="Times New Roman"/>
          <w:sz w:val="24"/>
          <w:szCs w:val="24"/>
        </w:rPr>
        <w:t>Naziv sastavnice:</w:t>
      </w:r>
      <w:r w:rsidR="00AE5B48">
        <w:rPr>
          <w:rFonts w:ascii="Times New Roman" w:hAnsi="Times New Roman" w:cs="Times New Roman"/>
          <w:sz w:val="24"/>
          <w:szCs w:val="24"/>
        </w:rPr>
        <w:t xml:space="preserve"> </w:t>
      </w:r>
      <w:r w:rsidR="00AE5B48" w:rsidRPr="000E0FCB">
        <w:rPr>
          <w:rFonts w:ascii="Times New Roman" w:hAnsi="Times New Roman" w:cs="Times New Roman"/>
          <w:b/>
          <w:sz w:val="24"/>
          <w:szCs w:val="24"/>
        </w:rPr>
        <w:t>Farmaceutsko-biokemijski fakultet Sveučilišta u Zagrebu</w:t>
      </w:r>
    </w:p>
    <w:p w:rsidR="00544979" w:rsidRPr="00544979" w:rsidRDefault="00544979" w:rsidP="0054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79" w:rsidRPr="000E0FCB" w:rsidRDefault="00544979" w:rsidP="00544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979">
        <w:rPr>
          <w:rFonts w:ascii="Times New Roman" w:hAnsi="Times New Roman" w:cs="Times New Roman"/>
          <w:sz w:val="24"/>
          <w:szCs w:val="24"/>
        </w:rPr>
        <w:t>Akademska godina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5B48">
        <w:rPr>
          <w:rFonts w:ascii="Times New Roman" w:hAnsi="Times New Roman" w:cs="Times New Roman"/>
          <w:sz w:val="24"/>
          <w:szCs w:val="24"/>
        </w:rPr>
        <w:t xml:space="preserve"> </w:t>
      </w:r>
      <w:r w:rsidR="00AE5B48" w:rsidRPr="000E0FCB">
        <w:rPr>
          <w:rFonts w:ascii="Times New Roman" w:hAnsi="Times New Roman" w:cs="Times New Roman"/>
          <w:b/>
          <w:sz w:val="24"/>
          <w:szCs w:val="24"/>
        </w:rPr>
        <w:t>2013./2014.</w:t>
      </w:r>
    </w:p>
    <w:p w:rsidR="00544979" w:rsidRPr="00544979" w:rsidRDefault="00544979" w:rsidP="0054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06" w:rsidRDefault="00725006" w:rsidP="00FA6E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507"/>
        <w:gridCol w:w="2330"/>
        <w:gridCol w:w="1921"/>
      </w:tblGrid>
      <w:tr w:rsidR="00AC270F" w:rsidRPr="00FA6E58" w:rsidTr="00545619">
        <w:tc>
          <w:tcPr>
            <w:tcW w:w="530" w:type="dxa"/>
            <w:shd w:val="clear" w:color="auto" w:fill="C6D9F1" w:themeFill="text2" w:themeFillTint="33"/>
          </w:tcPr>
          <w:p w:rsidR="00FA6E58" w:rsidRPr="005A765C" w:rsidRDefault="00FA6E58" w:rsidP="00FA6E58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07" w:type="dxa"/>
            <w:shd w:val="clear" w:color="auto" w:fill="C6D9F1" w:themeFill="text2" w:themeFillTint="33"/>
          </w:tcPr>
          <w:p w:rsidR="00FA6E58" w:rsidRPr="005A765C" w:rsidRDefault="00FA6E58" w:rsidP="00FA6E58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Unapređenje formalno-pravnog i organizacijskog okruženja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FA6E58" w:rsidRPr="005A765C" w:rsidRDefault="00FA6E58" w:rsidP="00FA6E58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Nadležno/odgovorno tijelo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FA6E58" w:rsidRPr="005A765C" w:rsidRDefault="00FA6E58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Rok/trajanje aktivnosti</w:t>
            </w:r>
          </w:p>
        </w:tc>
      </w:tr>
      <w:tr w:rsidR="00AC270F" w:rsidTr="00545619">
        <w:tc>
          <w:tcPr>
            <w:tcW w:w="530" w:type="dxa"/>
          </w:tcPr>
          <w:p w:rsidR="005A765C" w:rsidRPr="005A765C" w:rsidRDefault="005A765C" w:rsidP="00FA6E58">
            <w:pPr>
              <w:rPr>
                <w:rFonts w:ascii="Times New Roman" w:hAnsi="Times New Roman" w:cs="Times New Roman"/>
              </w:rPr>
            </w:pPr>
            <w:r w:rsidRPr="005A76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7" w:type="dxa"/>
          </w:tcPr>
          <w:p w:rsidR="005A765C" w:rsidRPr="005A765C" w:rsidRDefault="000448FE" w:rsidP="005B08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Priprema i provođenje radnji za projekt nove zgrade</w:t>
            </w:r>
          </w:p>
        </w:tc>
        <w:tc>
          <w:tcPr>
            <w:tcW w:w="2330" w:type="dxa"/>
          </w:tcPr>
          <w:p w:rsidR="005A765C" w:rsidRPr="005A765C" w:rsidRDefault="000448FE" w:rsidP="00C274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Uprava fakulteta/Dekanat/</w:t>
            </w:r>
            <w:r>
              <w:rPr>
                <w:rFonts w:ascii="Times New Roman" w:hAnsi="Times New Roman" w:cs="Times New Roman"/>
              </w:rPr>
              <w:t xml:space="preserve"> Povjerenstvo za osiguravanje kvalitete</w:t>
            </w:r>
          </w:p>
        </w:tc>
        <w:tc>
          <w:tcPr>
            <w:tcW w:w="1921" w:type="dxa"/>
          </w:tcPr>
          <w:p w:rsidR="005A765C" w:rsidRPr="005A765C" w:rsidRDefault="000448FE" w:rsidP="00D86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Ak.god.2013./2014</w:t>
            </w:r>
          </w:p>
        </w:tc>
      </w:tr>
      <w:tr w:rsidR="00AC270F" w:rsidTr="00545619">
        <w:tc>
          <w:tcPr>
            <w:tcW w:w="530" w:type="dxa"/>
          </w:tcPr>
          <w:p w:rsidR="005A765C" w:rsidRPr="005A765C" w:rsidRDefault="005A765C" w:rsidP="00FA6E58">
            <w:pPr>
              <w:rPr>
                <w:rFonts w:ascii="Times New Roman" w:hAnsi="Times New Roman" w:cs="Times New Roman"/>
              </w:rPr>
            </w:pPr>
            <w:r w:rsidRPr="005A76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7" w:type="dxa"/>
          </w:tcPr>
          <w:p w:rsidR="005A765C" w:rsidRPr="005A765C" w:rsidRDefault="000448FE" w:rsidP="005A76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Analiza postojećeg stanja – prostor, kadrovi, potrebe</w:t>
            </w:r>
          </w:p>
        </w:tc>
        <w:tc>
          <w:tcPr>
            <w:tcW w:w="2330" w:type="dxa"/>
          </w:tcPr>
          <w:p w:rsidR="005A765C" w:rsidRPr="005A765C" w:rsidRDefault="000448FE" w:rsidP="00C274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Uprava fakulteta/Svi zavodi/</w:t>
            </w:r>
            <w:r>
              <w:rPr>
                <w:rFonts w:ascii="Times New Roman" w:hAnsi="Times New Roman" w:cs="Times New Roman"/>
              </w:rPr>
              <w:t xml:space="preserve"> Povjerenstvo za osiguravanje kvalitete</w:t>
            </w:r>
          </w:p>
        </w:tc>
        <w:tc>
          <w:tcPr>
            <w:tcW w:w="1921" w:type="dxa"/>
          </w:tcPr>
          <w:p w:rsidR="005A765C" w:rsidRPr="005A765C" w:rsidRDefault="000448FE" w:rsidP="00D865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Ak.god. 2013./2014</w:t>
            </w:r>
          </w:p>
        </w:tc>
      </w:tr>
      <w:tr w:rsidR="00AC270F" w:rsidTr="00545619">
        <w:tc>
          <w:tcPr>
            <w:tcW w:w="530" w:type="dxa"/>
            <w:shd w:val="clear" w:color="auto" w:fill="C6D9F1" w:themeFill="text2" w:themeFillTint="33"/>
          </w:tcPr>
          <w:p w:rsidR="00725006" w:rsidRPr="00725006" w:rsidRDefault="00725006" w:rsidP="00FA6E58">
            <w:pPr>
              <w:rPr>
                <w:rFonts w:ascii="Times New Roman" w:hAnsi="Times New Roman" w:cs="Times New Roman"/>
                <w:b/>
              </w:rPr>
            </w:pPr>
            <w:r w:rsidRPr="0072500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07" w:type="dxa"/>
            <w:shd w:val="clear" w:color="auto" w:fill="C6D9F1" w:themeFill="text2" w:themeFillTint="33"/>
          </w:tcPr>
          <w:p w:rsidR="00725006" w:rsidRPr="00725006" w:rsidRDefault="00725006" w:rsidP="00FA6E58">
            <w:pPr>
              <w:rPr>
                <w:rFonts w:ascii="Times New Roman" w:hAnsi="Times New Roman" w:cs="Times New Roman"/>
                <w:b/>
              </w:rPr>
            </w:pPr>
            <w:r w:rsidRPr="00725006">
              <w:rPr>
                <w:rFonts w:ascii="Times New Roman" w:hAnsi="Times New Roman" w:cs="Times New Roman"/>
                <w:b/>
              </w:rPr>
              <w:t>Vrednovanje studijskih programa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725006" w:rsidRPr="005A765C" w:rsidRDefault="00725006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Nadležno/odgovorno tijelo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725006" w:rsidRPr="005A765C" w:rsidRDefault="00725006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Rok/trajanje aktivnosti</w:t>
            </w:r>
          </w:p>
        </w:tc>
      </w:tr>
      <w:tr w:rsidR="00AC270F" w:rsidTr="00545619">
        <w:tc>
          <w:tcPr>
            <w:tcW w:w="530" w:type="dxa"/>
          </w:tcPr>
          <w:p w:rsidR="00D515F1" w:rsidRPr="00D515F1" w:rsidRDefault="00D515F1" w:rsidP="00FA6E58">
            <w:pPr>
              <w:rPr>
                <w:rFonts w:ascii="Times New Roman" w:hAnsi="Times New Roman" w:cs="Times New Roman"/>
              </w:rPr>
            </w:pPr>
            <w:r w:rsidRPr="00D515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7" w:type="dxa"/>
          </w:tcPr>
          <w:p w:rsidR="00D515F1" w:rsidRPr="00D515F1" w:rsidRDefault="00E82374" w:rsidP="0043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Usporedba </w:t>
            </w:r>
            <w:r w:rsidR="00431AC6">
              <w:rPr>
                <w:rFonts w:ascii="Times New Roman" w:hAnsi="Times New Roman" w:cs="Times New Roman"/>
              </w:rPr>
              <w:t>revidiranih</w:t>
            </w:r>
            <w:r>
              <w:rPr>
                <w:rFonts w:ascii="Times New Roman" w:hAnsi="Times New Roman" w:cs="Times New Roman"/>
              </w:rPr>
              <w:t xml:space="preserve"> i starih </w:t>
            </w:r>
            <w:r w:rsidR="00431AC6">
              <w:rPr>
                <w:rFonts w:ascii="Times New Roman" w:hAnsi="Times New Roman" w:cs="Times New Roman"/>
              </w:rPr>
              <w:t xml:space="preserve">diplomskih </w:t>
            </w:r>
            <w:r>
              <w:rPr>
                <w:rFonts w:ascii="Times New Roman" w:hAnsi="Times New Roman" w:cs="Times New Roman"/>
              </w:rPr>
              <w:t>studijskih programa</w:t>
            </w:r>
          </w:p>
        </w:tc>
        <w:tc>
          <w:tcPr>
            <w:tcW w:w="2330" w:type="dxa"/>
          </w:tcPr>
          <w:p w:rsidR="00D515F1" w:rsidRPr="00D515F1" w:rsidRDefault="00E82374" w:rsidP="00AC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>
              <w:rPr>
                <w:rFonts w:ascii="Times New Roman" w:hAnsi="Times New Roman" w:cs="Times New Roman"/>
              </w:rPr>
              <w:t>kvalitet</w:t>
            </w:r>
            <w:r w:rsidR="00AC270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/Prodekan za nastavu</w:t>
            </w:r>
          </w:p>
        </w:tc>
        <w:tc>
          <w:tcPr>
            <w:tcW w:w="1921" w:type="dxa"/>
          </w:tcPr>
          <w:p w:rsidR="00D515F1" w:rsidRPr="00D515F1" w:rsidRDefault="00555D16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Ljetni semestar ak.god. 2013./2014</w:t>
            </w:r>
          </w:p>
        </w:tc>
      </w:tr>
      <w:tr w:rsidR="00AC270F" w:rsidTr="00545619">
        <w:tc>
          <w:tcPr>
            <w:tcW w:w="530" w:type="dxa"/>
          </w:tcPr>
          <w:p w:rsidR="00D515F1" w:rsidRPr="00D515F1" w:rsidRDefault="005B0865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5F1" w:rsidRPr="00D51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13154E" w:rsidRPr="00D515F1" w:rsidRDefault="0031524F" w:rsidP="0043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="00600A74">
              <w:rPr>
                <w:rFonts w:ascii="Times New Roman" w:hAnsi="Times New Roman" w:cs="Times New Roman"/>
              </w:rPr>
              <w:t xml:space="preserve"> </w:t>
            </w:r>
            <w:r w:rsidR="00431AC6">
              <w:rPr>
                <w:rFonts w:ascii="Times New Roman" w:hAnsi="Times New Roman" w:cs="Times New Roman"/>
              </w:rPr>
              <w:t>rezultata sveučilišnih  anketa</w:t>
            </w:r>
            <w:r>
              <w:rPr>
                <w:rFonts w:ascii="Times New Roman" w:hAnsi="Times New Roman" w:cs="Times New Roman"/>
              </w:rPr>
              <w:t xml:space="preserve"> za studentice i studente koji su završili integrirani preddiplomski i diplomski studij</w:t>
            </w:r>
          </w:p>
        </w:tc>
        <w:tc>
          <w:tcPr>
            <w:tcW w:w="2330" w:type="dxa"/>
          </w:tcPr>
          <w:p w:rsidR="00D515F1" w:rsidRPr="00D515F1" w:rsidRDefault="00600A74" w:rsidP="00AC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>
              <w:rPr>
                <w:rFonts w:ascii="Times New Roman" w:hAnsi="Times New Roman" w:cs="Times New Roman"/>
              </w:rPr>
              <w:t>kvalitet</w:t>
            </w:r>
            <w:r w:rsidR="00AC270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/Prodekan za nastavu/Studentska poslovnica</w:t>
            </w:r>
          </w:p>
        </w:tc>
        <w:tc>
          <w:tcPr>
            <w:tcW w:w="1921" w:type="dxa"/>
          </w:tcPr>
          <w:p w:rsidR="00D515F1" w:rsidRPr="00D515F1" w:rsidRDefault="00600A74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Ljetni semestar ak.god. 2013./2014</w:t>
            </w:r>
          </w:p>
        </w:tc>
      </w:tr>
      <w:tr w:rsidR="00AC270F" w:rsidTr="00545619">
        <w:tc>
          <w:tcPr>
            <w:tcW w:w="530" w:type="dxa"/>
          </w:tcPr>
          <w:p w:rsidR="00D515F1" w:rsidRPr="00D515F1" w:rsidRDefault="005B0865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15F1" w:rsidRPr="00D51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E8112C" w:rsidRPr="00E8112C" w:rsidRDefault="00E8112C" w:rsidP="006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12C">
              <w:rPr>
                <w:rFonts w:ascii="Times New Roman" w:hAnsi="Times New Roman" w:cs="Times New Roman"/>
              </w:rPr>
              <w:t>Osiguravanje kvalitete izvedbe</w:t>
            </w:r>
            <w:r w:rsidR="006A1D2E">
              <w:rPr>
                <w:rFonts w:ascii="Times New Roman" w:hAnsi="Times New Roman" w:cs="Times New Roman"/>
              </w:rPr>
              <w:t xml:space="preserve"> </w:t>
            </w:r>
            <w:r w:rsidRPr="00E8112C">
              <w:rPr>
                <w:rFonts w:ascii="Times New Roman" w:hAnsi="Times New Roman" w:cs="Times New Roman"/>
              </w:rPr>
              <w:t>poslijediplomskih studijskih programa</w:t>
            </w:r>
            <w:r w:rsidR="00431AC6">
              <w:rPr>
                <w:rFonts w:ascii="Times New Roman" w:hAnsi="Times New Roman" w:cs="Times New Roman"/>
              </w:rPr>
              <w:t xml:space="preserve"> </w:t>
            </w:r>
            <w:r w:rsidR="00431AC6" w:rsidRPr="00E8112C">
              <w:rPr>
                <w:rFonts w:ascii="Times New Roman" w:hAnsi="Times New Roman" w:cs="Times New Roman"/>
              </w:rPr>
              <w:t>(doktorski, specijalistički)</w:t>
            </w:r>
            <w:r w:rsidR="00431AC6">
              <w:rPr>
                <w:rFonts w:ascii="Times New Roman" w:hAnsi="Times New Roman" w:cs="Times New Roman"/>
              </w:rPr>
              <w:t xml:space="preserve">  - provođenje anketa po završetku svakog premeta/modula/cjeline </w:t>
            </w:r>
          </w:p>
          <w:p w:rsidR="00CC1A78" w:rsidRDefault="00CC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E8112C" w:rsidRPr="00E8112C" w:rsidRDefault="00E8112C" w:rsidP="00E81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12C">
              <w:rPr>
                <w:rFonts w:ascii="Times New Roman" w:hAnsi="Times New Roman" w:cs="Times New Roman"/>
              </w:rPr>
              <w:t>Povjerenstvo za osiguravanje kvalitete,</w:t>
            </w:r>
          </w:p>
          <w:p w:rsidR="00E8112C" w:rsidRPr="00E8112C" w:rsidRDefault="00E8112C" w:rsidP="00E81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12C">
              <w:rPr>
                <w:rFonts w:ascii="Times New Roman" w:hAnsi="Times New Roman" w:cs="Times New Roman"/>
              </w:rPr>
              <w:t>Povjerenst</w:t>
            </w:r>
            <w:r>
              <w:rPr>
                <w:rFonts w:ascii="Times New Roman" w:hAnsi="Times New Roman" w:cs="Times New Roman"/>
              </w:rPr>
              <w:t xml:space="preserve">vo za poslijediplomske studije, </w:t>
            </w:r>
            <w:r w:rsidRPr="00E8112C">
              <w:rPr>
                <w:rFonts w:ascii="Times New Roman" w:hAnsi="Times New Roman" w:cs="Times New Roman"/>
              </w:rPr>
              <w:t>Vijeć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E8112C">
              <w:rPr>
                <w:rFonts w:ascii="Times New Roman" w:hAnsi="Times New Roman" w:cs="Times New Roman"/>
              </w:rPr>
              <w:t>poslijediplomskih specijalističkih</w:t>
            </w:r>
          </w:p>
          <w:p w:rsidR="00D515F1" w:rsidRPr="00E8112C" w:rsidRDefault="00E8112C" w:rsidP="00E81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12C">
              <w:rPr>
                <w:rFonts w:ascii="Times New Roman" w:hAnsi="Times New Roman" w:cs="Times New Roman"/>
              </w:rPr>
              <w:t>studija</w:t>
            </w:r>
          </w:p>
        </w:tc>
        <w:tc>
          <w:tcPr>
            <w:tcW w:w="1921" w:type="dxa"/>
          </w:tcPr>
          <w:p w:rsidR="00D515F1" w:rsidRPr="00E8112C" w:rsidRDefault="00E8112C" w:rsidP="00D8652C">
            <w:pPr>
              <w:jc w:val="center"/>
              <w:rPr>
                <w:rFonts w:ascii="Times New Roman" w:hAnsi="Times New Roman" w:cs="Times New Roman"/>
              </w:rPr>
            </w:pPr>
            <w:r w:rsidRPr="00E8112C">
              <w:rPr>
                <w:rFonts w:ascii="Times New Roman" w:hAnsi="Times New Roman" w:cs="Times New Roman"/>
              </w:rPr>
              <w:t>Zimski/Ljetni semestar ak.god.2013./2014</w:t>
            </w:r>
          </w:p>
        </w:tc>
      </w:tr>
      <w:tr w:rsidR="00AC270F" w:rsidRPr="00D515F1" w:rsidTr="00545619">
        <w:tc>
          <w:tcPr>
            <w:tcW w:w="530" w:type="dxa"/>
            <w:shd w:val="clear" w:color="auto" w:fill="C6D9F1" w:themeFill="text2" w:themeFillTint="33"/>
          </w:tcPr>
          <w:p w:rsidR="001E2168" w:rsidRPr="00D515F1" w:rsidRDefault="001E2168" w:rsidP="00FA6E58">
            <w:pPr>
              <w:rPr>
                <w:rFonts w:ascii="Times New Roman" w:hAnsi="Times New Roman" w:cs="Times New Roman"/>
                <w:b/>
              </w:rPr>
            </w:pPr>
            <w:r w:rsidRPr="00D515F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07" w:type="dxa"/>
            <w:shd w:val="clear" w:color="auto" w:fill="C6D9F1" w:themeFill="text2" w:themeFillTint="33"/>
          </w:tcPr>
          <w:p w:rsidR="001E2168" w:rsidRPr="00D515F1" w:rsidRDefault="001E2168" w:rsidP="00C23D46">
            <w:pPr>
              <w:rPr>
                <w:rFonts w:ascii="Times New Roman" w:hAnsi="Times New Roman" w:cs="Times New Roman"/>
                <w:b/>
              </w:rPr>
            </w:pPr>
            <w:r w:rsidRPr="00D515F1">
              <w:rPr>
                <w:rFonts w:ascii="Times New Roman" w:hAnsi="Times New Roman" w:cs="Times New Roman"/>
                <w:b/>
              </w:rPr>
              <w:t xml:space="preserve">Vrednovanje nastavnih procesa i </w:t>
            </w:r>
            <w:r w:rsidR="00C23D46">
              <w:rPr>
                <w:rFonts w:ascii="Times New Roman" w:hAnsi="Times New Roman" w:cs="Times New Roman"/>
                <w:b/>
              </w:rPr>
              <w:t>obrazovnih ishoda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1E2168" w:rsidRPr="005A765C" w:rsidRDefault="001E2168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Nadležno/odgovorno tijelo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1E2168" w:rsidRPr="005A765C" w:rsidRDefault="001E2168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Rok/trajanje aktivnosti</w:t>
            </w:r>
          </w:p>
        </w:tc>
      </w:tr>
      <w:tr w:rsidR="00AC270F" w:rsidRPr="00D515F1" w:rsidTr="00545619">
        <w:tc>
          <w:tcPr>
            <w:tcW w:w="530" w:type="dxa"/>
          </w:tcPr>
          <w:p w:rsidR="001E2168" w:rsidRPr="00D515F1" w:rsidRDefault="001E2168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7" w:type="dxa"/>
          </w:tcPr>
          <w:p w:rsidR="001E2168" w:rsidRPr="00AE5B48" w:rsidRDefault="00D0029D" w:rsidP="00D515F1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Analiza rezultata koje će studenti postići u ak.god.</w:t>
            </w:r>
            <w:r w:rsidR="00551FDF">
              <w:rPr>
                <w:rFonts w:ascii="Times New Roman" w:hAnsi="Times New Roman" w:cs="Times New Roman"/>
              </w:rPr>
              <w:t xml:space="preserve"> 2013./2014.</w:t>
            </w:r>
          </w:p>
        </w:tc>
        <w:tc>
          <w:tcPr>
            <w:tcW w:w="2330" w:type="dxa"/>
          </w:tcPr>
          <w:p w:rsidR="001E2168" w:rsidRPr="00AE5B48" w:rsidRDefault="00D0029D" w:rsidP="00AC270F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 w:rsidRPr="00AE5B48">
              <w:rPr>
                <w:rFonts w:ascii="Times New Roman" w:hAnsi="Times New Roman" w:cs="Times New Roman"/>
              </w:rPr>
              <w:t>kvalitet</w:t>
            </w:r>
            <w:r w:rsidR="00AC270F">
              <w:rPr>
                <w:rFonts w:ascii="Times New Roman" w:hAnsi="Times New Roman" w:cs="Times New Roman"/>
              </w:rPr>
              <w:t>e</w:t>
            </w:r>
            <w:r w:rsidRPr="00AE5B48">
              <w:rPr>
                <w:rFonts w:ascii="Times New Roman" w:hAnsi="Times New Roman" w:cs="Times New Roman"/>
              </w:rPr>
              <w:t>/Prodekan za nastavu</w:t>
            </w:r>
          </w:p>
        </w:tc>
        <w:tc>
          <w:tcPr>
            <w:tcW w:w="1921" w:type="dxa"/>
          </w:tcPr>
          <w:p w:rsidR="001E2168" w:rsidRPr="00AE5B48" w:rsidRDefault="00D0029D" w:rsidP="00D8652C">
            <w:pPr>
              <w:jc w:val="center"/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Ljetni semestar ak.god. 2013./2014</w:t>
            </w:r>
          </w:p>
        </w:tc>
      </w:tr>
      <w:tr w:rsidR="00AC270F" w:rsidRPr="00D515F1" w:rsidTr="00545619">
        <w:tc>
          <w:tcPr>
            <w:tcW w:w="530" w:type="dxa"/>
          </w:tcPr>
          <w:p w:rsidR="001E2168" w:rsidRPr="00D515F1" w:rsidRDefault="00431AC6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21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1E2168" w:rsidRPr="00AE5B48" w:rsidRDefault="00D0029D" w:rsidP="006A1D2E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Pot</w:t>
            </w:r>
            <w:r w:rsidR="00551FDF">
              <w:rPr>
                <w:rFonts w:ascii="Times New Roman" w:hAnsi="Times New Roman" w:cs="Times New Roman"/>
              </w:rPr>
              <w:t>icanje</w:t>
            </w:r>
            <w:r w:rsidRPr="00AE5B48">
              <w:rPr>
                <w:rFonts w:ascii="Times New Roman" w:hAnsi="Times New Roman" w:cs="Times New Roman"/>
              </w:rPr>
              <w:t xml:space="preserve"> aktivnosti povezan</w:t>
            </w:r>
            <w:r w:rsidR="006A1D2E">
              <w:rPr>
                <w:rFonts w:ascii="Times New Roman" w:hAnsi="Times New Roman" w:cs="Times New Roman"/>
              </w:rPr>
              <w:t>ih</w:t>
            </w:r>
            <w:r w:rsidRPr="00AE5B48">
              <w:rPr>
                <w:rFonts w:ascii="Times New Roman" w:hAnsi="Times New Roman" w:cs="Times New Roman"/>
              </w:rPr>
              <w:t xml:space="preserve"> s e-učenjem</w:t>
            </w:r>
          </w:p>
        </w:tc>
        <w:tc>
          <w:tcPr>
            <w:tcW w:w="2330" w:type="dxa"/>
          </w:tcPr>
          <w:p w:rsidR="001E2168" w:rsidRPr="00AE5B48" w:rsidRDefault="00D0029D" w:rsidP="00C2743A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 w:rsidR="00AC270F">
              <w:rPr>
                <w:rFonts w:ascii="Times New Roman" w:hAnsi="Times New Roman" w:cs="Times New Roman"/>
              </w:rPr>
              <w:lastRenderedPageBreak/>
              <w:t>kvalitete</w:t>
            </w:r>
            <w:r w:rsidRPr="00AE5B48">
              <w:rPr>
                <w:rFonts w:ascii="Times New Roman" w:hAnsi="Times New Roman" w:cs="Times New Roman"/>
              </w:rPr>
              <w:t>/Povjerenstvo za e-učenje</w:t>
            </w:r>
          </w:p>
        </w:tc>
        <w:tc>
          <w:tcPr>
            <w:tcW w:w="1921" w:type="dxa"/>
          </w:tcPr>
          <w:p w:rsidR="001E2168" w:rsidRPr="00AE5B48" w:rsidRDefault="00D0029D" w:rsidP="00D8652C">
            <w:pPr>
              <w:jc w:val="center"/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lastRenderedPageBreak/>
              <w:t>Ljetni semestar ak.god. 2013./2014</w:t>
            </w:r>
          </w:p>
        </w:tc>
      </w:tr>
      <w:tr w:rsidR="00AC270F" w:rsidRPr="00D515F1" w:rsidTr="00545619">
        <w:tc>
          <w:tcPr>
            <w:tcW w:w="530" w:type="dxa"/>
          </w:tcPr>
          <w:p w:rsidR="005D5C89" w:rsidRDefault="00431AC6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31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5D5C89" w:rsidRPr="00AE5B48" w:rsidRDefault="002B4BCB" w:rsidP="00C0692F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Prilagođavanje članaka Pravilnika o studiranju na diplomskom studiju FBF-a Sveučilišta u Zagrebu </w:t>
            </w:r>
            <w:r w:rsidR="002D36C5">
              <w:rPr>
                <w:rFonts w:ascii="Times New Roman" w:hAnsi="Times New Roman"/>
                <w:sz w:val="22"/>
                <w:szCs w:val="22"/>
              </w:rPr>
              <w:t xml:space="preserve">sukladno promjenama </w:t>
            </w:r>
            <w:r w:rsidR="00431AC6">
              <w:rPr>
                <w:rFonts w:ascii="Times New Roman" w:hAnsi="Times New Roman"/>
                <w:sz w:val="22"/>
                <w:szCs w:val="22"/>
              </w:rPr>
              <w:t xml:space="preserve">relevantnih pravnih i zakonskih akata </w:t>
            </w:r>
            <w:r w:rsidR="002D36C5">
              <w:rPr>
                <w:rFonts w:ascii="Times New Roman" w:hAnsi="Times New Roman"/>
                <w:sz w:val="22"/>
                <w:szCs w:val="22"/>
              </w:rPr>
              <w:t>na razini Sveučilišta</w:t>
            </w:r>
          </w:p>
        </w:tc>
        <w:tc>
          <w:tcPr>
            <w:tcW w:w="2330" w:type="dxa"/>
          </w:tcPr>
          <w:p w:rsidR="005D5C89" w:rsidRPr="00AE5B48" w:rsidRDefault="00D0029D" w:rsidP="00C2743A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>osiguravanje kvalitete</w:t>
            </w:r>
            <w:r w:rsidRPr="00AE5B48">
              <w:rPr>
                <w:rFonts w:ascii="Times New Roman" w:hAnsi="Times New Roman" w:cs="Times New Roman"/>
              </w:rPr>
              <w:t>/Vijeće sastavnice</w:t>
            </w:r>
          </w:p>
        </w:tc>
        <w:tc>
          <w:tcPr>
            <w:tcW w:w="1921" w:type="dxa"/>
          </w:tcPr>
          <w:p w:rsidR="005D5C89" w:rsidRPr="00AE5B48" w:rsidRDefault="00431AC6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kraja</w:t>
            </w:r>
            <w:r w:rsidR="00D0029D" w:rsidRPr="00AE5B48">
              <w:rPr>
                <w:rFonts w:ascii="Times New Roman" w:hAnsi="Times New Roman" w:cs="Times New Roman"/>
              </w:rPr>
              <w:t xml:space="preserve"> ak.god. 2013./2014</w:t>
            </w:r>
          </w:p>
        </w:tc>
      </w:tr>
      <w:tr w:rsidR="00AC270F" w:rsidRPr="00D515F1" w:rsidTr="00545619">
        <w:tc>
          <w:tcPr>
            <w:tcW w:w="530" w:type="dxa"/>
          </w:tcPr>
          <w:p w:rsidR="001E2168" w:rsidRPr="00D515F1" w:rsidRDefault="00431AC6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1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1E2168" w:rsidRPr="00AE5B48" w:rsidRDefault="008C7206" w:rsidP="00D515F1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Provesti i organizirati cikličku Anketu za procjenu rada nastavnika na razini sastavnice</w:t>
            </w:r>
          </w:p>
        </w:tc>
        <w:tc>
          <w:tcPr>
            <w:tcW w:w="2330" w:type="dxa"/>
          </w:tcPr>
          <w:p w:rsidR="001E2168" w:rsidRPr="00AE5B48" w:rsidRDefault="008C7206" w:rsidP="00AC270F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 w:rsidRPr="00AE5B48">
              <w:rPr>
                <w:rFonts w:ascii="Times New Roman" w:hAnsi="Times New Roman" w:cs="Times New Roman"/>
              </w:rPr>
              <w:t>kvalitet</w:t>
            </w:r>
            <w:r w:rsidR="00AC270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921" w:type="dxa"/>
          </w:tcPr>
          <w:p w:rsidR="001E2168" w:rsidRPr="00AE5B48" w:rsidRDefault="008C7206" w:rsidP="00D8652C">
            <w:pPr>
              <w:jc w:val="center"/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Zimski/Ljetni semestar ak.god.2013./2014</w:t>
            </w:r>
          </w:p>
        </w:tc>
      </w:tr>
      <w:tr w:rsidR="00AC270F" w:rsidRPr="00D515F1" w:rsidTr="00545619">
        <w:tc>
          <w:tcPr>
            <w:tcW w:w="530" w:type="dxa"/>
          </w:tcPr>
          <w:p w:rsidR="001E2168" w:rsidRPr="00D515F1" w:rsidRDefault="00431AC6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1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1E2168" w:rsidRPr="00AE5B48" w:rsidRDefault="00D059B4" w:rsidP="00C0692F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Pr</w:t>
            </w:r>
            <w:r w:rsidR="00C0692F">
              <w:rPr>
                <w:rFonts w:ascii="Times New Roman" w:hAnsi="Times New Roman" w:cs="Times New Roman"/>
              </w:rPr>
              <w:t>aćenje zapošljivosti završenih stručnjaka magistara farmacije i medicinske biokemije</w:t>
            </w:r>
            <w:r w:rsidRPr="00AE5B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0" w:type="dxa"/>
          </w:tcPr>
          <w:p w:rsidR="001E2168" w:rsidRPr="00AE5B48" w:rsidRDefault="00D059B4" w:rsidP="00AC270F">
            <w:pPr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 w:rsidRPr="00AE5B48">
              <w:rPr>
                <w:rFonts w:ascii="Times New Roman" w:hAnsi="Times New Roman" w:cs="Times New Roman"/>
              </w:rPr>
              <w:t>kvalitet</w:t>
            </w:r>
            <w:r w:rsidR="00AC270F">
              <w:rPr>
                <w:rFonts w:ascii="Times New Roman" w:hAnsi="Times New Roman" w:cs="Times New Roman"/>
              </w:rPr>
              <w:t>e</w:t>
            </w:r>
            <w:r w:rsidRPr="00AE5B48">
              <w:rPr>
                <w:rFonts w:ascii="Times New Roman" w:hAnsi="Times New Roman" w:cs="Times New Roman"/>
              </w:rPr>
              <w:t>/Prodekan za nastavu/Studentska poslovnica/Komora medicinskih biokemičara/Komora farmaceuta</w:t>
            </w:r>
          </w:p>
        </w:tc>
        <w:tc>
          <w:tcPr>
            <w:tcW w:w="1921" w:type="dxa"/>
          </w:tcPr>
          <w:p w:rsidR="001E2168" w:rsidRPr="00AE5B48" w:rsidRDefault="00D059B4" w:rsidP="00D8652C">
            <w:pPr>
              <w:jc w:val="center"/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Ljetni semestar ak.god. 2013./2014</w:t>
            </w:r>
          </w:p>
        </w:tc>
      </w:tr>
      <w:tr w:rsidR="00AC270F" w:rsidRPr="00D515F1" w:rsidTr="00545619">
        <w:tc>
          <w:tcPr>
            <w:tcW w:w="530" w:type="dxa"/>
          </w:tcPr>
          <w:p w:rsidR="00544979" w:rsidRDefault="00431AC6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4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544979" w:rsidRPr="00AE5B48" w:rsidRDefault="001A4ECB" w:rsidP="00DA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</w:t>
            </w:r>
            <w:r w:rsidR="00DA1B38" w:rsidRPr="00AE5B48">
              <w:rPr>
                <w:rFonts w:ascii="Times New Roman" w:hAnsi="Times New Roman" w:cs="Times New Roman"/>
              </w:rPr>
              <w:t xml:space="preserve"> </w:t>
            </w:r>
            <w:r w:rsidR="00431AC6">
              <w:rPr>
                <w:rFonts w:ascii="Times New Roman" w:hAnsi="Times New Roman" w:cs="Times New Roman"/>
              </w:rPr>
              <w:t xml:space="preserve">i usvajanje </w:t>
            </w:r>
            <w:r w:rsidR="00DA1B38" w:rsidRPr="00AE5B48">
              <w:rPr>
                <w:rFonts w:ascii="Times New Roman" w:hAnsi="Times New Roman" w:cs="Times New Roman"/>
              </w:rPr>
              <w:t>dokumenta/kataloga</w:t>
            </w:r>
            <w:r>
              <w:rPr>
                <w:rFonts w:ascii="Times New Roman" w:hAnsi="Times New Roman" w:cs="Times New Roman"/>
              </w:rPr>
              <w:t xml:space="preserve"> znanja i vještina</w:t>
            </w:r>
            <w:r w:rsidR="00DA1B38" w:rsidRPr="00AE5B48">
              <w:rPr>
                <w:rFonts w:ascii="Times New Roman" w:hAnsi="Times New Roman" w:cs="Times New Roman"/>
              </w:rPr>
              <w:t xml:space="preserve"> koje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1B38" w:rsidRPr="00AE5B48">
              <w:rPr>
                <w:rFonts w:ascii="Times New Roman" w:hAnsi="Times New Roman" w:cs="Times New Roman"/>
              </w:rPr>
              <w:t>diplomirani stručnjaci stječu temeljem ishoda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1B38" w:rsidRPr="00AE5B48">
              <w:rPr>
                <w:rFonts w:ascii="Times New Roman" w:hAnsi="Times New Roman" w:cs="Times New Roman"/>
              </w:rPr>
              <w:t>učenja.</w:t>
            </w:r>
          </w:p>
        </w:tc>
        <w:tc>
          <w:tcPr>
            <w:tcW w:w="2330" w:type="dxa"/>
          </w:tcPr>
          <w:p w:rsidR="00DA1B38" w:rsidRPr="00AE5B48" w:rsidRDefault="00DA1B38" w:rsidP="00DA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Povjerenstvo za osiguravanje kvalitete,</w:t>
            </w:r>
          </w:p>
          <w:p w:rsidR="00DA1B38" w:rsidRPr="00AE5B48" w:rsidRDefault="00DA1B38" w:rsidP="00DA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Nastavno povjerenstvo, Dekanski kolegij</w:t>
            </w:r>
          </w:p>
          <w:p w:rsidR="00544979" w:rsidRPr="00AE5B48" w:rsidRDefault="00544979" w:rsidP="00C2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DA1B38" w:rsidRPr="00AE5B48" w:rsidRDefault="00DA1B38" w:rsidP="00DA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5B48">
              <w:rPr>
                <w:rFonts w:ascii="Times New Roman" w:hAnsi="Times New Roman" w:cs="Times New Roman"/>
              </w:rPr>
              <w:t>30. rujna 2014.</w:t>
            </w:r>
          </w:p>
          <w:p w:rsidR="00544979" w:rsidRPr="00AE5B48" w:rsidRDefault="00544979" w:rsidP="00D86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0F" w:rsidRPr="00D515F1" w:rsidTr="00545619">
        <w:tc>
          <w:tcPr>
            <w:tcW w:w="530" w:type="dxa"/>
            <w:shd w:val="clear" w:color="auto" w:fill="C6D9F1" w:themeFill="text2" w:themeFillTint="33"/>
          </w:tcPr>
          <w:p w:rsidR="00054E98" w:rsidRPr="001E2168" w:rsidRDefault="00054E98" w:rsidP="00FA6E58">
            <w:pPr>
              <w:rPr>
                <w:rFonts w:ascii="Times New Roman" w:hAnsi="Times New Roman" w:cs="Times New Roman"/>
                <w:b/>
              </w:rPr>
            </w:pPr>
            <w:r w:rsidRPr="001E216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07" w:type="dxa"/>
            <w:shd w:val="clear" w:color="auto" w:fill="C6D9F1" w:themeFill="text2" w:themeFillTint="33"/>
          </w:tcPr>
          <w:p w:rsidR="00054E98" w:rsidRPr="001E2168" w:rsidRDefault="00054E98" w:rsidP="00FA6E58">
            <w:pPr>
              <w:rPr>
                <w:rFonts w:ascii="Times New Roman" w:hAnsi="Times New Roman" w:cs="Times New Roman"/>
                <w:b/>
              </w:rPr>
            </w:pPr>
            <w:r w:rsidRPr="001E2168">
              <w:rPr>
                <w:rFonts w:ascii="Times New Roman" w:hAnsi="Times New Roman" w:cs="Times New Roman"/>
                <w:b/>
              </w:rPr>
              <w:t>Institucijsko (samo)vrednovanje i institucijsko istraživanje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054E98" w:rsidRPr="005A765C" w:rsidRDefault="00054E98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Nadležno/odgovorno tijelo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054E98" w:rsidRPr="005A765C" w:rsidRDefault="00054E98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Rok/trajanje aktivnosti</w:t>
            </w:r>
          </w:p>
        </w:tc>
      </w:tr>
      <w:tr w:rsidR="00AC270F" w:rsidRPr="00D515F1" w:rsidTr="00545619">
        <w:tc>
          <w:tcPr>
            <w:tcW w:w="530" w:type="dxa"/>
          </w:tcPr>
          <w:p w:rsidR="00054E98" w:rsidRPr="00D515F1" w:rsidRDefault="00054E98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7" w:type="dxa"/>
          </w:tcPr>
          <w:p w:rsidR="00054E98" w:rsidRPr="001E2168" w:rsidRDefault="00286E2C" w:rsidP="0028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radionica/informacijskih dana o mogućnostima prijavljivanja i načinima vođenja domaćih i međunarodnih znanstvenih projekata</w:t>
            </w:r>
          </w:p>
        </w:tc>
        <w:tc>
          <w:tcPr>
            <w:tcW w:w="2330" w:type="dxa"/>
          </w:tcPr>
          <w:p w:rsidR="00054E98" w:rsidRPr="001E2168" w:rsidRDefault="00286E2C" w:rsidP="00AC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>
              <w:rPr>
                <w:rFonts w:ascii="Times New Roman" w:hAnsi="Times New Roman" w:cs="Times New Roman"/>
              </w:rPr>
              <w:t>kvalitet</w:t>
            </w:r>
            <w:r w:rsidR="00AC270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/Prodekan za znanost</w:t>
            </w:r>
          </w:p>
        </w:tc>
        <w:tc>
          <w:tcPr>
            <w:tcW w:w="1921" w:type="dxa"/>
          </w:tcPr>
          <w:p w:rsidR="00054E98" w:rsidRPr="001E2168" w:rsidRDefault="00286E2C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Ak.god.2013./2014</w:t>
            </w:r>
          </w:p>
        </w:tc>
      </w:tr>
      <w:tr w:rsidR="00AC270F" w:rsidRPr="00D515F1" w:rsidTr="00545619">
        <w:tc>
          <w:tcPr>
            <w:tcW w:w="530" w:type="dxa"/>
          </w:tcPr>
          <w:p w:rsidR="00054E98" w:rsidRPr="00D515F1" w:rsidRDefault="00BA2DD2" w:rsidP="00BA2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4E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545619" w:rsidRPr="00545619" w:rsidRDefault="00545619" w:rsidP="0054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619">
              <w:rPr>
                <w:rFonts w:ascii="Times New Roman" w:hAnsi="Times New Roman" w:cs="Times New Roman"/>
              </w:rPr>
              <w:t>Prikup</w:t>
            </w:r>
            <w:r w:rsidR="006A1D2E">
              <w:rPr>
                <w:rFonts w:ascii="Times New Roman" w:hAnsi="Times New Roman" w:cs="Times New Roman"/>
              </w:rPr>
              <w:t>ljanje</w:t>
            </w:r>
            <w:r w:rsidRPr="00545619">
              <w:rPr>
                <w:rFonts w:ascii="Times New Roman" w:hAnsi="Times New Roman" w:cs="Times New Roman"/>
              </w:rPr>
              <w:t xml:space="preserve"> povratn</w:t>
            </w:r>
            <w:r w:rsidR="006A1D2E">
              <w:rPr>
                <w:rFonts w:ascii="Times New Roman" w:hAnsi="Times New Roman" w:cs="Times New Roman"/>
              </w:rPr>
              <w:t>ih</w:t>
            </w:r>
            <w:r w:rsidRPr="00545619">
              <w:rPr>
                <w:rFonts w:ascii="Times New Roman" w:hAnsi="Times New Roman" w:cs="Times New Roman"/>
              </w:rPr>
              <w:t xml:space="preserve"> informacij</w:t>
            </w:r>
            <w:r w:rsidR="006A1D2E">
              <w:rPr>
                <w:rFonts w:ascii="Times New Roman" w:hAnsi="Times New Roman" w:cs="Times New Roman"/>
              </w:rPr>
              <w:t>a</w:t>
            </w:r>
            <w:r w:rsidRPr="00545619">
              <w:rPr>
                <w:rFonts w:ascii="Times New Roman" w:hAnsi="Times New Roman" w:cs="Times New Roman"/>
              </w:rPr>
              <w:t xml:space="preserve"> </w:t>
            </w:r>
            <w:r w:rsidR="00BA2DD2">
              <w:rPr>
                <w:rFonts w:ascii="Times New Roman" w:hAnsi="Times New Roman" w:cs="Times New Roman"/>
              </w:rPr>
              <w:t xml:space="preserve">o kompetencijama </w:t>
            </w:r>
            <w:r w:rsidRPr="00545619">
              <w:rPr>
                <w:rFonts w:ascii="Times New Roman" w:hAnsi="Times New Roman" w:cs="Times New Roman"/>
              </w:rPr>
              <w:t>s</w:t>
            </w:r>
            <w:r w:rsidR="00BA2DD2">
              <w:rPr>
                <w:rFonts w:ascii="Times New Roman" w:hAnsi="Times New Roman" w:cs="Times New Roman"/>
              </w:rPr>
              <w:t xml:space="preserve"> </w:t>
            </w:r>
            <w:r w:rsidRPr="00545619">
              <w:rPr>
                <w:rFonts w:ascii="Times New Roman" w:hAnsi="Times New Roman" w:cs="Times New Roman"/>
              </w:rPr>
              <w:t>tržišta o zapošljavanju diplomiranih stručnjaka</w:t>
            </w:r>
            <w:r w:rsidR="00BA2DD2">
              <w:rPr>
                <w:rFonts w:ascii="Times New Roman" w:hAnsi="Times New Roman" w:cs="Times New Roman"/>
              </w:rPr>
              <w:t xml:space="preserve"> od poslodavaca</w:t>
            </w:r>
          </w:p>
          <w:p w:rsidR="00054E98" w:rsidRPr="00545619" w:rsidRDefault="00545619" w:rsidP="0054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619">
              <w:rPr>
                <w:rFonts w:ascii="Times New Roman" w:hAnsi="Times New Roman" w:cs="Times New Roman"/>
              </w:rPr>
              <w:t>sa ciljem veće mogućnosti zapošljavanja.</w:t>
            </w:r>
          </w:p>
        </w:tc>
        <w:tc>
          <w:tcPr>
            <w:tcW w:w="2330" w:type="dxa"/>
          </w:tcPr>
          <w:p w:rsidR="00545619" w:rsidRPr="00545619" w:rsidRDefault="00545619" w:rsidP="0054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619">
              <w:rPr>
                <w:rFonts w:ascii="Times New Roman" w:hAnsi="Times New Roman" w:cs="Times New Roman"/>
              </w:rPr>
              <w:t>Povjerenstvo za osiguravanje kvalitete/Službe</w:t>
            </w:r>
          </w:p>
          <w:p w:rsidR="00054E98" w:rsidRPr="00545619" w:rsidRDefault="00545619" w:rsidP="00545619">
            <w:pPr>
              <w:rPr>
                <w:rFonts w:ascii="Times New Roman" w:hAnsi="Times New Roman" w:cs="Times New Roman"/>
              </w:rPr>
            </w:pPr>
            <w:r w:rsidRPr="00545619">
              <w:rPr>
                <w:rFonts w:ascii="Times New Roman" w:hAnsi="Times New Roman" w:cs="Times New Roman"/>
              </w:rPr>
              <w:t>dekanata</w:t>
            </w:r>
          </w:p>
        </w:tc>
        <w:tc>
          <w:tcPr>
            <w:tcW w:w="1921" w:type="dxa"/>
          </w:tcPr>
          <w:p w:rsidR="00054E98" w:rsidRPr="001E2168" w:rsidRDefault="00431AC6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kraja</w:t>
            </w:r>
            <w:r w:rsidR="00545619">
              <w:rPr>
                <w:rFonts w:ascii="Times New Roman" w:hAnsi="Times New Roman" w:cs="Times New Roman"/>
              </w:rPr>
              <w:t xml:space="preserve"> ak.god. 2013./2014</w:t>
            </w:r>
          </w:p>
        </w:tc>
      </w:tr>
      <w:tr w:rsidR="00AC270F" w:rsidRPr="00D515F1" w:rsidTr="00545619">
        <w:tc>
          <w:tcPr>
            <w:tcW w:w="530" w:type="dxa"/>
            <w:shd w:val="clear" w:color="auto" w:fill="C6D9F1" w:themeFill="text2" w:themeFillTint="33"/>
          </w:tcPr>
          <w:p w:rsidR="00B87A9E" w:rsidRPr="001E2168" w:rsidRDefault="00B87A9E" w:rsidP="00FA6E58">
            <w:pPr>
              <w:rPr>
                <w:rFonts w:ascii="Times New Roman" w:hAnsi="Times New Roman" w:cs="Times New Roman"/>
                <w:b/>
              </w:rPr>
            </w:pPr>
            <w:r w:rsidRPr="001E2168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507" w:type="dxa"/>
            <w:shd w:val="clear" w:color="auto" w:fill="C6D9F1" w:themeFill="text2" w:themeFillTint="33"/>
          </w:tcPr>
          <w:p w:rsidR="00B87A9E" w:rsidRPr="001E2168" w:rsidRDefault="00B87A9E" w:rsidP="00E65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 za unapređenje kvalitete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B87A9E" w:rsidRPr="005A765C" w:rsidRDefault="00B87A9E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Nadležno/odgovorno tijelo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B87A9E" w:rsidRPr="005A765C" w:rsidRDefault="00B87A9E" w:rsidP="00C2743A">
            <w:pPr>
              <w:rPr>
                <w:rFonts w:ascii="Times New Roman" w:hAnsi="Times New Roman" w:cs="Times New Roman"/>
                <w:b/>
              </w:rPr>
            </w:pPr>
            <w:r w:rsidRPr="005A765C">
              <w:rPr>
                <w:rFonts w:ascii="Times New Roman" w:hAnsi="Times New Roman" w:cs="Times New Roman"/>
                <w:b/>
              </w:rPr>
              <w:t>Rok/trajanje aktivnosti</w:t>
            </w:r>
          </w:p>
        </w:tc>
      </w:tr>
      <w:tr w:rsidR="00AC270F" w:rsidRPr="00D515F1" w:rsidTr="00545619">
        <w:tc>
          <w:tcPr>
            <w:tcW w:w="530" w:type="dxa"/>
          </w:tcPr>
          <w:p w:rsidR="00B87A9E" w:rsidRPr="00D515F1" w:rsidRDefault="00B87A9E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7" w:type="dxa"/>
          </w:tcPr>
          <w:p w:rsidR="00B87A9E" w:rsidRDefault="00431AC6" w:rsidP="00C2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aktivnosti za unapređenje rada nastavnika temeljem rezultata</w:t>
            </w:r>
            <w:r w:rsidR="00B87A9E">
              <w:rPr>
                <w:rFonts w:ascii="Times New Roman" w:hAnsi="Times New Roman" w:cs="Times New Roman"/>
              </w:rPr>
              <w:t xml:space="preserve"> studentske ankete</w:t>
            </w:r>
          </w:p>
          <w:p w:rsidR="00B87A9E" w:rsidRPr="00C2743A" w:rsidRDefault="00B87A9E" w:rsidP="00D7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procjenu rada nastavnika</w:t>
            </w:r>
          </w:p>
        </w:tc>
        <w:tc>
          <w:tcPr>
            <w:tcW w:w="2330" w:type="dxa"/>
          </w:tcPr>
          <w:p w:rsidR="00B87A9E" w:rsidRPr="00C2743A" w:rsidRDefault="00B87A9E" w:rsidP="00C2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>osiguravanje kvalitete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</w:tcPr>
          <w:p w:rsidR="00B87A9E" w:rsidRPr="00C2743A" w:rsidRDefault="00B87A9E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Nakon dobivenih rezultata anketa </w:t>
            </w:r>
          </w:p>
        </w:tc>
      </w:tr>
      <w:tr w:rsidR="00AC270F" w:rsidRPr="00D515F1" w:rsidTr="00545619">
        <w:tc>
          <w:tcPr>
            <w:tcW w:w="530" w:type="dxa"/>
          </w:tcPr>
          <w:p w:rsidR="00B87A9E" w:rsidRDefault="00431AC6" w:rsidP="00BA2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7" w:type="dxa"/>
          </w:tcPr>
          <w:p w:rsidR="00B87A9E" w:rsidRPr="00C2743A" w:rsidRDefault="00B87A9E" w:rsidP="00656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Poticanje vanjske i unutarnje mobilnosti studenata i nastavnika</w:t>
            </w:r>
            <w:r w:rsidR="00431AC6">
              <w:rPr>
                <w:rFonts w:ascii="Times New Roman" w:hAnsi="Times New Roman" w:cs="Times New Roman"/>
              </w:rPr>
              <w:t xml:space="preserve"> (informiranje, financijska podrška)</w:t>
            </w:r>
          </w:p>
        </w:tc>
        <w:tc>
          <w:tcPr>
            <w:tcW w:w="2330" w:type="dxa"/>
          </w:tcPr>
          <w:p w:rsidR="00B87A9E" w:rsidRPr="00C2743A" w:rsidRDefault="00B87A9E" w:rsidP="00AC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Povjerenstvo za </w:t>
            </w:r>
            <w:r w:rsidR="00AC270F">
              <w:rPr>
                <w:rFonts w:ascii="Times New Roman" w:hAnsi="Times New Roman" w:cs="Times New Roman"/>
              </w:rPr>
              <w:t xml:space="preserve">osiguravanje </w:t>
            </w:r>
            <w:r>
              <w:rPr>
                <w:rFonts w:ascii="Times New Roman" w:hAnsi="Times New Roman" w:cs="Times New Roman"/>
              </w:rPr>
              <w:t>kvalitet</w:t>
            </w:r>
            <w:r w:rsidR="00AC270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/Vijeće sastavnice</w:t>
            </w:r>
          </w:p>
        </w:tc>
        <w:tc>
          <w:tcPr>
            <w:tcW w:w="1921" w:type="dxa"/>
          </w:tcPr>
          <w:p w:rsidR="00B87A9E" w:rsidRPr="00C2743A" w:rsidRDefault="00B87A9E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Ak.god.2013./2014</w:t>
            </w:r>
          </w:p>
        </w:tc>
      </w:tr>
      <w:tr w:rsidR="00AC270F" w:rsidRPr="00D515F1" w:rsidTr="00545619">
        <w:tc>
          <w:tcPr>
            <w:tcW w:w="530" w:type="dxa"/>
            <w:shd w:val="clear" w:color="auto" w:fill="C6D9F1" w:themeFill="text2" w:themeFillTint="33"/>
          </w:tcPr>
          <w:p w:rsidR="00B87A9E" w:rsidRPr="00C2743A" w:rsidRDefault="00B87A9E" w:rsidP="00FA6E58">
            <w:pPr>
              <w:rPr>
                <w:rFonts w:ascii="Times New Roman" w:hAnsi="Times New Roman" w:cs="Times New Roman"/>
                <w:b/>
              </w:rPr>
            </w:pPr>
            <w:r w:rsidRPr="00C2743A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507" w:type="dxa"/>
            <w:shd w:val="clear" w:color="auto" w:fill="C6D9F1" w:themeFill="text2" w:themeFillTint="33"/>
          </w:tcPr>
          <w:p w:rsidR="00B87A9E" w:rsidRPr="00C2743A" w:rsidRDefault="00B87A9E" w:rsidP="00E650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743A">
              <w:rPr>
                <w:rFonts w:ascii="Times New Roman" w:hAnsi="Times New Roman" w:cs="Times New Roman"/>
                <w:b/>
                <w:bCs/>
              </w:rPr>
              <w:t>Razvoj ljudskih potencijala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B87A9E" w:rsidRPr="00C2743A" w:rsidRDefault="00B87A9E" w:rsidP="00E650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743A">
              <w:rPr>
                <w:rFonts w:ascii="Times New Roman" w:hAnsi="Times New Roman" w:cs="Times New Roman"/>
                <w:b/>
                <w:bCs/>
              </w:rPr>
              <w:t>Nadležna/odgovorna tijela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B87A9E" w:rsidRPr="00C2743A" w:rsidRDefault="00B87A9E" w:rsidP="00E650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743A">
              <w:rPr>
                <w:rFonts w:ascii="Times New Roman" w:hAnsi="Times New Roman" w:cs="Times New Roman"/>
                <w:b/>
                <w:bCs/>
              </w:rPr>
              <w:t>Rok/trajanje</w:t>
            </w:r>
          </w:p>
        </w:tc>
      </w:tr>
      <w:tr w:rsidR="00AC270F" w:rsidTr="00545619">
        <w:tc>
          <w:tcPr>
            <w:tcW w:w="530" w:type="dxa"/>
          </w:tcPr>
          <w:p w:rsidR="00B87A9E" w:rsidRDefault="00B87A9E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7" w:type="dxa"/>
          </w:tcPr>
          <w:p w:rsidR="00B87A9E" w:rsidRPr="00C2743A" w:rsidRDefault="00B87A9E" w:rsidP="00286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Suradnicima u nastavi i novozaposlenom nastavnom osoblju osigurat će se mogućnost razvijanja kompetencija za rad u nastavi, radionica za stjecanje kompetencija</w:t>
            </w:r>
          </w:p>
        </w:tc>
        <w:tc>
          <w:tcPr>
            <w:tcW w:w="2330" w:type="dxa"/>
          </w:tcPr>
          <w:p w:rsidR="00B87A9E" w:rsidRPr="00C2743A" w:rsidRDefault="00B87A9E" w:rsidP="0097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Povjerenstvo za </w:t>
            </w:r>
            <w:r w:rsidR="0022691E">
              <w:rPr>
                <w:rFonts w:ascii="Times New Roman" w:hAnsi="Times New Roman" w:cs="Times New Roman"/>
              </w:rPr>
              <w:t xml:space="preserve">osiguravanje </w:t>
            </w:r>
            <w:r>
              <w:rPr>
                <w:rFonts w:ascii="Times New Roman" w:hAnsi="Times New Roman" w:cs="Times New Roman"/>
              </w:rPr>
              <w:t>kvalitet</w:t>
            </w:r>
            <w:r w:rsidR="002269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921" w:type="dxa"/>
          </w:tcPr>
          <w:p w:rsidR="00B87A9E" w:rsidRPr="00C2743A" w:rsidRDefault="00B87A9E" w:rsidP="00D8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Ak.god.2013./2014</w:t>
            </w:r>
          </w:p>
        </w:tc>
      </w:tr>
      <w:tr w:rsidR="00AC270F" w:rsidTr="00545619">
        <w:tc>
          <w:tcPr>
            <w:tcW w:w="530" w:type="dxa"/>
          </w:tcPr>
          <w:p w:rsidR="00B87A9E" w:rsidRDefault="00A758BF" w:rsidP="00A7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7A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7" w:type="dxa"/>
          </w:tcPr>
          <w:p w:rsidR="00BD3BEF" w:rsidRPr="00BD3BEF" w:rsidRDefault="00BD3BEF" w:rsidP="004D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t>Cilj</w:t>
            </w:r>
            <w:r w:rsidR="00A758BF">
              <w:rPr>
                <w:rFonts w:ascii="Times New Roman" w:hAnsi="Times New Roman" w:cs="Times New Roman"/>
              </w:rPr>
              <w:t>:</w:t>
            </w:r>
            <w:r w:rsidRPr="00BD3BEF">
              <w:rPr>
                <w:rFonts w:ascii="Times New Roman" w:hAnsi="Times New Roman" w:cs="Times New Roman"/>
              </w:rPr>
              <w:t xml:space="preserve"> smanj</w:t>
            </w:r>
            <w:r w:rsidR="00A758BF">
              <w:rPr>
                <w:rFonts w:ascii="Times New Roman" w:hAnsi="Times New Roman" w:cs="Times New Roman"/>
              </w:rPr>
              <w:t>enje</w:t>
            </w:r>
            <w:r w:rsidRPr="00BD3BEF">
              <w:rPr>
                <w:rFonts w:ascii="Times New Roman" w:hAnsi="Times New Roman" w:cs="Times New Roman"/>
              </w:rPr>
              <w:t xml:space="preserve"> omjer broja</w:t>
            </w:r>
          </w:p>
          <w:p w:rsidR="00BD3BEF" w:rsidRPr="00BD3BEF" w:rsidRDefault="00BD3BEF" w:rsidP="004D7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t>studenata i nastavnika na vrijednost ispod 10:1</w:t>
            </w:r>
          </w:p>
          <w:p w:rsidR="00B87A9E" w:rsidRPr="00BD3BEF" w:rsidRDefault="00431AC6" w:rsidP="0043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naglašavanjem potrebe</w:t>
            </w:r>
            <w:r w:rsidRPr="00BD3BEF">
              <w:rPr>
                <w:rFonts w:ascii="Times New Roman" w:hAnsi="Times New Roman" w:cs="Times New Roman"/>
              </w:rPr>
              <w:t xml:space="preserve"> </w:t>
            </w:r>
            <w:r w:rsidR="00BD3BEF" w:rsidRPr="00BD3BEF">
              <w:rPr>
                <w:rFonts w:ascii="Times New Roman" w:hAnsi="Times New Roman" w:cs="Times New Roman"/>
              </w:rPr>
              <w:t>zapošljavanja novih kadrova</w:t>
            </w:r>
            <w:r>
              <w:rPr>
                <w:rFonts w:ascii="Times New Roman" w:hAnsi="Times New Roman" w:cs="Times New Roman"/>
              </w:rPr>
              <w:t xml:space="preserve">, naročito na stručnim predmetima te u okviru Centra za primijenjenu farmaciju i Centra za primijenjenu medicinsku biokemiju, a vezano uz organizaciju i koordinaciju stručne </w:t>
            </w:r>
            <w:r>
              <w:rPr>
                <w:rFonts w:ascii="Times New Roman" w:hAnsi="Times New Roman" w:cs="Times New Roman"/>
              </w:rPr>
              <w:lastRenderedPageBreak/>
              <w:t>prakse i stručnog osposobljavanja studenata</w:t>
            </w:r>
          </w:p>
        </w:tc>
        <w:tc>
          <w:tcPr>
            <w:tcW w:w="2330" w:type="dxa"/>
          </w:tcPr>
          <w:p w:rsidR="00BD3BEF" w:rsidRPr="00BD3BEF" w:rsidRDefault="00BD3BEF" w:rsidP="00BD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lastRenderedPageBreak/>
              <w:t>Nastavno povjerenstvo, Povjerenstvo za opća i</w:t>
            </w:r>
          </w:p>
          <w:p w:rsidR="00BD3BEF" w:rsidRPr="00BD3BEF" w:rsidRDefault="00BD3BEF" w:rsidP="00BD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t>kadrovska pitanja, Povjerenstvo za</w:t>
            </w:r>
          </w:p>
          <w:p w:rsidR="00BD3BEF" w:rsidRPr="00BD3BEF" w:rsidRDefault="00BD3BEF" w:rsidP="00BD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t>osiguravanje kvalitete, Službe dekanata</w:t>
            </w:r>
          </w:p>
          <w:p w:rsidR="00B87A9E" w:rsidRPr="00BD3BEF" w:rsidRDefault="00B87A9E" w:rsidP="007D4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B87A9E" w:rsidRPr="00BD3BEF" w:rsidRDefault="00BD3BEF" w:rsidP="00D8652C">
            <w:pPr>
              <w:jc w:val="center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t>Ak.god.2013./2014</w:t>
            </w:r>
          </w:p>
        </w:tc>
      </w:tr>
      <w:tr w:rsidR="00AC270F" w:rsidTr="00545619">
        <w:tc>
          <w:tcPr>
            <w:tcW w:w="530" w:type="dxa"/>
            <w:shd w:val="clear" w:color="auto" w:fill="C6D9F1" w:themeFill="text2" w:themeFillTint="33"/>
          </w:tcPr>
          <w:p w:rsidR="00B87A9E" w:rsidRPr="00445EB7" w:rsidRDefault="00B87A9E" w:rsidP="00FA6E58">
            <w:pPr>
              <w:rPr>
                <w:rFonts w:ascii="Times New Roman" w:hAnsi="Times New Roman" w:cs="Times New Roman"/>
                <w:b/>
              </w:rPr>
            </w:pPr>
            <w:r w:rsidRPr="00445EB7">
              <w:rPr>
                <w:rFonts w:ascii="Times New Roman" w:hAnsi="Times New Roman" w:cs="Times New Roman"/>
                <w:b/>
              </w:rPr>
              <w:lastRenderedPageBreak/>
              <w:t>G</w:t>
            </w:r>
          </w:p>
        </w:tc>
        <w:tc>
          <w:tcPr>
            <w:tcW w:w="4507" w:type="dxa"/>
            <w:shd w:val="clear" w:color="auto" w:fill="C6D9F1" w:themeFill="text2" w:themeFillTint="33"/>
          </w:tcPr>
          <w:p w:rsidR="00B87A9E" w:rsidRPr="00445EB7" w:rsidRDefault="00B87A9E" w:rsidP="00FA6E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Javno informiranje 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:rsidR="00B87A9E" w:rsidRPr="00445EB7" w:rsidRDefault="00B87A9E" w:rsidP="00E650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5EB7">
              <w:rPr>
                <w:rFonts w:ascii="Times New Roman" w:hAnsi="Times New Roman" w:cs="Times New Roman"/>
                <w:b/>
                <w:bCs/>
              </w:rPr>
              <w:t>Nadležna/odgovorna tijela</w:t>
            </w:r>
          </w:p>
        </w:tc>
        <w:tc>
          <w:tcPr>
            <w:tcW w:w="1921" w:type="dxa"/>
            <w:shd w:val="clear" w:color="auto" w:fill="C6D9F1" w:themeFill="text2" w:themeFillTint="33"/>
          </w:tcPr>
          <w:p w:rsidR="00B87A9E" w:rsidRPr="00445EB7" w:rsidRDefault="00B87A9E" w:rsidP="00E6504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5EB7">
              <w:rPr>
                <w:rFonts w:ascii="Times New Roman" w:hAnsi="Times New Roman" w:cs="Times New Roman"/>
                <w:b/>
                <w:bCs/>
              </w:rPr>
              <w:t>Rok/trajanje</w:t>
            </w:r>
          </w:p>
        </w:tc>
      </w:tr>
      <w:tr w:rsidR="00AC270F" w:rsidTr="00545619">
        <w:tc>
          <w:tcPr>
            <w:tcW w:w="530" w:type="dxa"/>
          </w:tcPr>
          <w:p w:rsidR="00AD7BB9" w:rsidRDefault="00AD7BB9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7" w:type="dxa"/>
          </w:tcPr>
          <w:p w:rsidR="00AD7BB9" w:rsidRPr="00AD7BB9" w:rsidRDefault="00AD7BB9" w:rsidP="00F4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Poboljšanje informiranja djelatnika</w:t>
            </w:r>
          </w:p>
          <w:p w:rsidR="00AD7BB9" w:rsidRPr="00AD7BB9" w:rsidRDefault="00AD7BB9" w:rsidP="00F4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Fakulteta o svim aktivnostima vezanim uz</w:t>
            </w:r>
          </w:p>
          <w:p w:rsidR="00AD7BB9" w:rsidRPr="00AD7BB9" w:rsidRDefault="00AD7BB9" w:rsidP="00F4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osiguravanje kvalitete, odnosno uspostavljanje</w:t>
            </w:r>
          </w:p>
          <w:p w:rsidR="00AD7BB9" w:rsidRPr="00AD7BB9" w:rsidRDefault="00AD7BB9" w:rsidP="00F4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kvalitetne komunikacije s djelatnicima FBF-a i</w:t>
            </w:r>
          </w:p>
          <w:p w:rsidR="00AD7BB9" w:rsidRPr="00AD7BB9" w:rsidRDefault="00AD7BB9" w:rsidP="00F40D96">
            <w:pPr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 xml:space="preserve">vanjskim suradnicima, </w:t>
            </w:r>
            <w:r w:rsidR="00FE3E1A">
              <w:rPr>
                <w:rFonts w:ascii="Times New Roman" w:hAnsi="Times New Roman" w:cs="Times New Roman"/>
              </w:rPr>
              <w:t xml:space="preserve">studentima i alumnijima, </w:t>
            </w:r>
            <w:r w:rsidRPr="00AD7BB9">
              <w:rPr>
                <w:rFonts w:ascii="Times New Roman" w:hAnsi="Times New Roman" w:cs="Times New Roman"/>
              </w:rPr>
              <w:t>te sustavno prikupljan</w:t>
            </w:r>
            <w:r>
              <w:rPr>
                <w:rFonts w:ascii="Times New Roman" w:hAnsi="Times New Roman" w:cs="Times New Roman"/>
              </w:rPr>
              <w:t>je potrebnih podataka</w:t>
            </w:r>
            <w:r w:rsidR="00A758BF">
              <w:rPr>
                <w:rFonts w:ascii="Times New Roman" w:hAnsi="Times New Roman" w:cs="Times New Roman"/>
              </w:rPr>
              <w:t xml:space="preserve"> i njihovo javno objavljivanje</w:t>
            </w:r>
          </w:p>
        </w:tc>
        <w:tc>
          <w:tcPr>
            <w:tcW w:w="2330" w:type="dxa"/>
          </w:tcPr>
          <w:p w:rsidR="00AD7BB9" w:rsidRPr="00AD7BB9" w:rsidRDefault="00AD7BB9" w:rsidP="00AD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Povjerenstvo za</w:t>
            </w:r>
          </w:p>
          <w:p w:rsidR="00AD7BB9" w:rsidRPr="00AD7BB9" w:rsidRDefault="00AD7BB9" w:rsidP="00AD7BB9">
            <w:pPr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osiguravanje kvalitete</w:t>
            </w:r>
            <w:r>
              <w:rPr>
                <w:rFonts w:ascii="Times New Roman" w:hAnsi="Times New Roman" w:cs="Times New Roman"/>
              </w:rPr>
              <w:t>, Službe dekanata</w:t>
            </w:r>
          </w:p>
        </w:tc>
        <w:tc>
          <w:tcPr>
            <w:tcW w:w="1921" w:type="dxa"/>
          </w:tcPr>
          <w:p w:rsidR="00AD7BB9" w:rsidRPr="00BD3BEF" w:rsidRDefault="00AD7BB9" w:rsidP="00C01301">
            <w:pPr>
              <w:jc w:val="center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t>Ak.god.2013./2014</w:t>
            </w:r>
          </w:p>
        </w:tc>
      </w:tr>
      <w:tr w:rsidR="00AC270F" w:rsidTr="00545619">
        <w:tc>
          <w:tcPr>
            <w:tcW w:w="530" w:type="dxa"/>
          </w:tcPr>
          <w:p w:rsidR="00AD7BB9" w:rsidRDefault="00AD7BB9" w:rsidP="00FA6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7" w:type="dxa"/>
          </w:tcPr>
          <w:p w:rsidR="00AD7BB9" w:rsidRPr="00445EB7" w:rsidRDefault="00AD7BB9" w:rsidP="00E6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mrežne stranice Povjerenstva za osiguranje kvalitete</w:t>
            </w:r>
          </w:p>
        </w:tc>
        <w:tc>
          <w:tcPr>
            <w:tcW w:w="2330" w:type="dxa"/>
          </w:tcPr>
          <w:p w:rsidR="00AD7BB9" w:rsidRPr="00AD7BB9" w:rsidRDefault="00AD7BB9" w:rsidP="00AD7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Povjerenstvo za</w:t>
            </w:r>
          </w:p>
          <w:p w:rsidR="00AD7BB9" w:rsidRPr="00445EB7" w:rsidRDefault="00AD7BB9" w:rsidP="00AD7BB9">
            <w:pPr>
              <w:jc w:val="both"/>
              <w:rPr>
                <w:rFonts w:ascii="Times New Roman" w:hAnsi="Times New Roman" w:cs="Times New Roman"/>
              </w:rPr>
            </w:pPr>
            <w:r w:rsidRPr="00AD7BB9">
              <w:rPr>
                <w:rFonts w:ascii="Times New Roman" w:hAnsi="Times New Roman" w:cs="Times New Roman"/>
              </w:rPr>
              <w:t>osiguravanje kvalitete</w:t>
            </w:r>
            <w:r>
              <w:rPr>
                <w:rFonts w:ascii="Times New Roman" w:hAnsi="Times New Roman" w:cs="Times New Roman"/>
              </w:rPr>
              <w:t>, Službe dekanata</w:t>
            </w:r>
          </w:p>
        </w:tc>
        <w:tc>
          <w:tcPr>
            <w:tcW w:w="1921" w:type="dxa"/>
          </w:tcPr>
          <w:p w:rsidR="00AD7BB9" w:rsidRPr="00445EB7" w:rsidRDefault="00AD7BB9" w:rsidP="00D8652C">
            <w:pPr>
              <w:jc w:val="center"/>
              <w:rPr>
                <w:rFonts w:ascii="Times New Roman" w:hAnsi="Times New Roman" w:cs="Times New Roman"/>
              </w:rPr>
            </w:pPr>
            <w:r w:rsidRPr="00BD3BEF">
              <w:rPr>
                <w:rFonts w:ascii="Times New Roman" w:hAnsi="Times New Roman" w:cs="Times New Roman"/>
              </w:rPr>
              <w:t>Ak.god.2013./2014</w:t>
            </w:r>
          </w:p>
        </w:tc>
      </w:tr>
    </w:tbl>
    <w:p w:rsidR="00015D66" w:rsidRPr="00D515F1" w:rsidRDefault="00015D66" w:rsidP="00FA6E58">
      <w:pPr>
        <w:spacing w:after="0" w:line="240" w:lineRule="auto"/>
        <w:rPr>
          <w:rFonts w:ascii="Times New Roman" w:hAnsi="Times New Roman" w:cs="Times New Roman"/>
        </w:rPr>
      </w:pPr>
    </w:p>
    <w:p w:rsidR="0045289A" w:rsidRDefault="0045289A" w:rsidP="0045289A">
      <w:pPr>
        <w:jc w:val="right"/>
        <w:rPr>
          <w:rFonts w:ascii="Times New Roman" w:hAnsi="Times New Roman" w:cs="Times New Roman"/>
        </w:rPr>
      </w:pPr>
    </w:p>
    <w:p w:rsidR="00FA6E58" w:rsidRDefault="0045289A" w:rsidP="00C23D46">
      <w:pPr>
        <w:jc w:val="right"/>
        <w:rPr>
          <w:rFonts w:ascii="Times New Roman" w:hAnsi="Times New Roman" w:cs="Times New Roman"/>
        </w:rPr>
      </w:pPr>
      <w:r w:rsidRPr="0045289A">
        <w:rPr>
          <w:rFonts w:ascii="Times New Roman" w:hAnsi="Times New Roman" w:cs="Times New Roman"/>
        </w:rPr>
        <w:t>Plan aktivnosti pripremio/la:</w:t>
      </w:r>
    </w:p>
    <w:p w:rsidR="00D637F5" w:rsidRDefault="00D637F5" w:rsidP="00C23D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Šupraha Goreta, doc.dr.sc.</w:t>
      </w:r>
    </w:p>
    <w:p w:rsidR="00605C53" w:rsidRPr="00605C53" w:rsidRDefault="00605C53" w:rsidP="00C23D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5C53" w:rsidRPr="00605C53" w:rsidRDefault="00605C53" w:rsidP="00605C53">
      <w:pPr>
        <w:spacing w:after="0"/>
        <w:jc w:val="both"/>
        <w:rPr>
          <w:rFonts w:ascii="Times New Roman" w:hAnsi="Times New Roman" w:cs="Times New Roman"/>
        </w:rPr>
      </w:pPr>
      <w:r w:rsidRPr="00605C53">
        <w:rPr>
          <w:rFonts w:ascii="Times New Roman" w:hAnsi="Times New Roman" w:cs="Times New Roman"/>
        </w:rPr>
        <w:t>Klasa:</w:t>
      </w:r>
    </w:p>
    <w:p w:rsidR="00605C53" w:rsidRPr="00605C53" w:rsidRDefault="00605C53" w:rsidP="00605C53">
      <w:pPr>
        <w:spacing w:after="0"/>
        <w:jc w:val="both"/>
        <w:rPr>
          <w:rFonts w:ascii="Times New Roman" w:hAnsi="Times New Roman" w:cs="Times New Roman"/>
        </w:rPr>
      </w:pPr>
      <w:r w:rsidRPr="00605C53">
        <w:rPr>
          <w:rFonts w:ascii="Times New Roman" w:hAnsi="Times New Roman" w:cs="Times New Roman"/>
        </w:rPr>
        <w:t>Ur. broj:</w:t>
      </w:r>
    </w:p>
    <w:p w:rsidR="00605C53" w:rsidRPr="00605C53" w:rsidRDefault="00605C53" w:rsidP="00605C53">
      <w:pPr>
        <w:spacing w:after="0"/>
        <w:jc w:val="both"/>
        <w:rPr>
          <w:rFonts w:ascii="Times New Roman" w:hAnsi="Times New Roman" w:cs="Times New Roman"/>
        </w:rPr>
      </w:pPr>
      <w:r w:rsidRPr="00605C53">
        <w:rPr>
          <w:rFonts w:ascii="Times New Roman" w:hAnsi="Times New Roman" w:cs="Times New Roman"/>
        </w:rPr>
        <w:t>Zagreb, 11. prosinca 2013.</w:t>
      </w:r>
    </w:p>
    <w:p w:rsidR="00605C53" w:rsidRPr="00605C53" w:rsidRDefault="00605C53" w:rsidP="00605C53">
      <w:pPr>
        <w:spacing w:after="0"/>
        <w:jc w:val="both"/>
        <w:rPr>
          <w:rFonts w:ascii="Times New Roman" w:hAnsi="Times New Roman" w:cs="Times New Roman"/>
          <w:b/>
        </w:rPr>
      </w:pPr>
    </w:p>
    <w:p w:rsidR="00605C53" w:rsidRPr="00605C53" w:rsidRDefault="00605C53" w:rsidP="00605C53">
      <w:pPr>
        <w:rPr>
          <w:rFonts w:ascii="Times New Roman" w:hAnsi="Times New Roman" w:cs="Times New Roman"/>
        </w:rPr>
      </w:pPr>
      <w:r w:rsidRPr="00605C53">
        <w:rPr>
          <w:rFonts w:ascii="Times New Roman" w:hAnsi="Times New Roman" w:cs="Times New Roman"/>
        </w:rPr>
        <w:t>Fakultetsko vijeće Farmaceutsko-biokemijskog fakulteta Sveučilišta  Zagrebu na svojoj 2. redovitoj sjednici od 11. prosinca 2013. prihvatilo je Plan aktivnosti za područje osiguravanja kvalitete sastavnice.</w:t>
      </w:r>
    </w:p>
    <w:p w:rsidR="00605C53" w:rsidRPr="00C23D46" w:rsidRDefault="00605C53" w:rsidP="00C23D46">
      <w:pPr>
        <w:jc w:val="right"/>
        <w:rPr>
          <w:rFonts w:ascii="Times New Roman" w:hAnsi="Times New Roman" w:cs="Times New Roman"/>
        </w:rPr>
      </w:pPr>
    </w:p>
    <w:sectPr w:rsidR="00605C53" w:rsidRPr="00C23D46" w:rsidSect="00A9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19D"/>
    <w:multiLevelType w:val="hybridMultilevel"/>
    <w:tmpl w:val="9CAAC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C077F"/>
    <w:multiLevelType w:val="hybridMultilevel"/>
    <w:tmpl w:val="95EE6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58"/>
    <w:rsid w:val="00015D66"/>
    <w:rsid w:val="00041769"/>
    <w:rsid w:val="000448FE"/>
    <w:rsid w:val="00054E98"/>
    <w:rsid w:val="000E0FCB"/>
    <w:rsid w:val="000E3F4A"/>
    <w:rsid w:val="00102DA4"/>
    <w:rsid w:val="0012607C"/>
    <w:rsid w:val="0013154E"/>
    <w:rsid w:val="001338A6"/>
    <w:rsid w:val="001A4ECB"/>
    <w:rsid w:val="001C7D3F"/>
    <w:rsid w:val="001E2168"/>
    <w:rsid w:val="00205D99"/>
    <w:rsid w:val="0022691E"/>
    <w:rsid w:val="00286E2C"/>
    <w:rsid w:val="002B4BCB"/>
    <w:rsid w:val="002D36C5"/>
    <w:rsid w:val="002E654F"/>
    <w:rsid w:val="00303D89"/>
    <w:rsid w:val="00313AF0"/>
    <w:rsid w:val="0031524F"/>
    <w:rsid w:val="00353AEE"/>
    <w:rsid w:val="003E3BD8"/>
    <w:rsid w:val="00431AC6"/>
    <w:rsid w:val="00445EB7"/>
    <w:rsid w:val="0045289A"/>
    <w:rsid w:val="00467906"/>
    <w:rsid w:val="004D005F"/>
    <w:rsid w:val="004D670A"/>
    <w:rsid w:val="004D7DA9"/>
    <w:rsid w:val="004E47F1"/>
    <w:rsid w:val="004F29A4"/>
    <w:rsid w:val="00525780"/>
    <w:rsid w:val="00535298"/>
    <w:rsid w:val="00544979"/>
    <w:rsid w:val="00545619"/>
    <w:rsid w:val="00551FDF"/>
    <w:rsid w:val="00555572"/>
    <w:rsid w:val="00555D16"/>
    <w:rsid w:val="005A765C"/>
    <w:rsid w:val="005B0865"/>
    <w:rsid w:val="005B386A"/>
    <w:rsid w:val="005D1CBA"/>
    <w:rsid w:val="005D5C89"/>
    <w:rsid w:val="00600A74"/>
    <w:rsid w:val="00605C53"/>
    <w:rsid w:val="00656D94"/>
    <w:rsid w:val="00672D1F"/>
    <w:rsid w:val="006A1D2E"/>
    <w:rsid w:val="006E3D33"/>
    <w:rsid w:val="00725006"/>
    <w:rsid w:val="0074534C"/>
    <w:rsid w:val="00776457"/>
    <w:rsid w:val="0078024B"/>
    <w:rsid w:val="008C7206"/>
    <w:rsid w:val="008E58A1"/>
    <w:rsid w:val="00907314"/>
    <w:rsid w:val="00912E7E"/>
    <w:rsid w:val="009133D1"/>
    <w:rsid w:val="0097154F"/>
    <w:rsid w:val="00991A02"/>
    <w:rsid w:val="009E2AC3"/>
    <w:rsid w:val="00A64008"/>
    <w:rsid w:val="00A758BF"/>
    <w:rsid w:val="00A90B56"/>
    <w:rsid w:val="00AA3A0C"/>
    <w:rsid w:val="00AC270F"/>
    <w:rsid w:val="00AD7BB9"/>
    <w:rsid w:val="00AE5B48"/>
    <w:rsid w:val="00B5785F"/>
    <w:rsid w:val="00B87A9E"/>
    <w:rsid w:val="00BA1C01"/>
    <w:rsid w:val="00BA2DD2"/>
    <w:rsid w:val="00BD3BEF"/>
    <w:rsid w:val="00C041D9"/>
    <w:rsid w:val="00C0692F"/>
    <w:rsid w:val="00C23D46"/>
    <w:rsid w:val="00C2743A"/>
    <w:rsid w:val="00C670BF"/>
    <w:rsid w:val="00C713A6"/>
    <w:rsid w:val="00CC1A78"/>
    <w:rsid w:val="00CC6ED9"/>
    <w:rsid w:val="00CE0B38"/>
    <w:rsid w:val="00D0029D"/>
    <w:rsid w:val="00D059B4"/>
    <w:rsid w:val="00D109B6"/>
    <w:rsid w:val="00D515F1"/>
    <w:rsid w:val="00D637F5"/>
    <w:rsid w:val="00D70981"/>
    <w:rsid w:val="00D73997"/>
    <w:rsid w:val="00D8652C"/>
    <w:rsid w:val="00DA1B38"/>
    <w:rsid w:val="00DA5B77"/>
    <w:rsid w:val="00DA71C5"/>
    <w:rsid w:val="00E40237"/>
    <w:rsid w:val="00E8112C"/>
    <w:rsid w:val="00E82374"/>
    <w:rsid w:val="00F040C5"/>
    <w:rsid w:val="00F167D2"/>
    <w:rsid w:val="00F40D96"/>
    <w:rsid w:val="00F71695"/>
    <w:rsid w:val="00FA6E58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13A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3154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54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1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13A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3154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54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1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8229-E3B8-459E-A5FB-7AB75A4E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Srce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Badovinac</dc:creator>
  <cp:lastModifiedBy>Dora Marija Katulić</cp:lastModifiedBy>
  <cp:revision>2</cp:revision>
  <cp:lastPrinted>2013-11-29T09:22:00Z</cp:lastPrinted>
  <dcterms:created xsi:type="dcterms:W3CDTF">2014-11-04T14:57:00Z</dcterms:created>
  <dcterms:modified xsi:type="dcterms:W3CDTF">2014-11-04T14:57:00Z</dcterms:modified>
</cp:coreProperties>
</file>