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31" w:rsidRDefault="00F02331" w:rsidP="00F02331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STRUČNA AKTIVNOST TIJEKOM 201</w:t>
      </w:r>
      <w:r w:rsidR="00DA0D70">
        <w:rPr>
          <w:b/>
          <w:sz w:val="28"/>
          <w:szCs w:val="28"/>
          <w:lang w:val="hr-HR"/>
        </w:rPr>
        <w:t>9</w:t>
      </w:r>
      <w:r>
        <w:rPr>
          <w:b/>
          <w:sz w:val="28"/>
          <w:szCs w:val="28"/>
          <w:lang w:val="hr-HR"/>
        </w:rPr>
        <w:t>. GODINE</w:t>
      </w:r>
    </w:p>
    <w:p w:rsidR="00F02331" w:rsidRDefault="00F02331" w:rsidP="00F02331">
      <w:pPr>
        <w:jc w:val="left"/>
        <w:rPr>
          <w:b/>
          <w:lang w:val="hr-HR"/>
        </w:rPr>
      </w:pPr>
    </w:p>
    <w:p w:rsidR="00F02331" w:rsidRDefault="00F02331" w:rsidP="00F02331">
      <w:pPr>
        <w:jc w:val="left"/>
        <w:rPr>
          <w:b/>
          <w:lang w:val="hr-HR"/>
        </w:rPr>
      </w:pPr>
    </w:p>
    <w:tbl>
      <w:tblPr>
        <w:tblStyle w:val="TableGrid1"/>
        <w:tblW w:w="5139" w:type="pct"/>
        <w:tblLook w:val="04A0"/>
      </w:tblPr>
      <w:tblGrid>
        <w:gridCol w:w="1804"/>
        <w:gridCol w:w="36"/>
        <w:gridCol w:w="63"/>
        <w:gridCol w:w="190"/>
        <w:gridCol w:w="142"/>
        <w:gridCol w:w="2779"/>
        <w:gridCol w:w="4875"/>
      </w:tblGrid>
      <w:tr w:rsidR="00F02331" w:rsidTr="007B4760">
        <w:trPr>
          <w:trHeight w:val="41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F02331" w:rsidRDefault="00F02331" w:rsidP="006A71D6">
            <w:pPr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STRUČNI RADOVI</w:t>
            </w:r>
          </w:p>
          <w:p w:rsidR="00F02331" w:rsidRPr="0035242B" w:rsidRDefault="00F02331" w:rsidP="006A71D6">
            <w:pPr>
              <w:jc w:val="center"/>
              <w:rPr>
                <w:rFonts w:cstheme="minorBidi"/>
                <w:b/>
                <w:sz w:val="18"/>
                <w:szCs w:val="18"/>
              </w:rPr>
            </w:pPr>
            <w:r w:rsidRPr="0035242B">
              <w:rPr>
                <w:rFonts w:cstheme="minorBidi"/>
                <w:b/>
                <w:sz w:val="18"/>
                <w:szCs w:val="18"/>
              </w:rPr>
              <w:t>(MEĐUNARODNI ČASOPIS)</w:t>
            </w:r>
          </w:p>
        </w:tc>
      </w:tr>
      <w:tr w:rsidR="00F02331" w:rsidTr="008E5A06">
        <w:trPr>
          <w:trHeight w:val="458"/>
        </w:trPr>
        <w:tc>
          <w:tcPr>
            <w:tcW w:w="1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31" w:rsidRDefault="00F02331" w:rsidP="006A71D6">
            <w:pPr>
              <w:jc w:val="left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AUTOR (S FBF)</w:t>
            </w: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31" w:rsidRDefault="00F02331" w:rsidP="006A71D6">
            <w:pPr>
              <w:jc w:val="left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PODACI</w:t>
            </w:r>
          </w:p>
        </w:tc>
      </w:tr>
      <w:tr w:rsidR="00F02331" w:rsidTr="00787D2B">
        <w:trPr>
          <w:trHeight w:val="563"/>
        </w:trPr>
        <w:tc>
          <w:tcPr>
            <w:tcW w:w="1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31" w:rsidRPr="0035242B" w:rsidRDefault="00E97D74" w:rsidP="00F02331">
            <w:pPr>
              <w:tabs>
                <w:tab w:val="right" w:pos="1886"/>
              </w:tabs>
              <w:jc w:val="left"/>
              <w:rPr>
                <w:b/>
              </w:rPr>
            </w:pPr>
            <w:r>
              <w:rPr>
                <w:b/>
              </w:rPr>
              <w:t>Lidija Bach-Rojecky</w:t>
            </w: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31" w:rsidRPr="0035242B" w:rsidRDefault="00E97D74" w:rsidP="00E97D74">
            <w:pPr>
              <w:jc w:val="left"/>
            </w:pPr>
            <w:r w:rsidRPr="00E97D74">
              <w:t>Primorac D, Bach-Rojecky L. Could a Personalized Approach to Therapy End the War on Pain</w:t>
            </w:r>
            <w:proofErr w:type="gramStart"/>
            <w:r w:rsidRPr="00E97D74">
              <w:t>?</w:t>
            </w:r>
            <w:r w:rsidR="00077078">
              <w:t>,</w:t>
            </w:r>
            <w:proofErr w:type="gramEnd"/>
            <w:r w:rsidRPr="00E97D74">
              <w:t xml:space="preserve"> Practical Pain Management</w:t>
            </w:r>
            <w:r>
              <w:t>,</w:t>
            </w:r>
            <w:r w:rsidRPr="00E97D74">
              <w:t xml:space="preserve"> 2019</w:t>
            </w:r>
            <w:r>
              <w:t xml:space="preserve">, </w:t>
            </w:r>
            <w:r w:rsidRPr="00E97D74">
              <w:t>19</w:t>
            </w:r>
            <w:r>
              <w:t xml:space="preserve">, </w:t>
            </w:r>
            <w:r w:rsidRPr="00E97D74">
              <w:t>50-5</w:t>
            </w:r>
            <w:r w:rsidR="006061BF">
              <w:t>3</w:t>
            </w:r>
            <w:r>
              <w:t>.</w:t>
            </w:r>
          </w:p>
        </w:tc>
      </w:tr>
      <w:tr w:rsidR="009F12B0" w:rsidTr="00264063">
        <w:trPr>
          <w:trHeight w:val="2260"/>
        </w:trPr>
        <w:tc>
          <w:tcPr>
            <w:tcW w:w="1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2B0" w:rsidRDefault="009F12B0" w:rsidP="003514F6">
            <w:pPr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Milena Jadrijević</w:t>
            </w:r>
            <w:r>
              <w:rPr>
                <w:b/>
                <w:color w:val="000000" w:themeColor="text1"/>
              </w:rPr>
              <w:br/>
              <w:t>Mladar-Takač</w:t>
            </w: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B0" w:rsidRDefault="009F12B0" w:rsidP="009F12B0">
            <w:pPr>
              <w:jc w:val="left"/>
            </w:pPr>
            <w:r>
              <w:t>Stručni rad/poglavlje u radu objavljenom online na web stranici Europske agencije za lijekove (EMA ENCePP):</w:t>
            </w:r>
          </w:p>
          <w:p w:rsidR="000F3487" w:rsidRDefault="000F3487" w:rsidP="00633FDD">
            <w:pPr>
              <w:jc w:val="left"/>
            </w:pPr>
          </w:p>
          <w:p w:rsidR="009F12B0" w:rsidRPr="00633FDD" w:rsidRDefault="009F12B0" w:rsidP="00633FDD">
            <w:pPr>
              <w:jc w:val="left"/>
            </w:pPr>
            <w:r w:rsidRPr="009F12B0">
              <w:t>Jadrijević-Mladar Takač</w:t>
            </w:r>
            <w:r w:rsidR="000F3487">
              <w:t xml:space="preserve"> M</w:t>
            </w:r>
            <w:r w:rsidR="00077078">
              <w:t>.</w:t>
            </w:r>
            <w:r w:rsidRPr="009F12B0">
              <w:t xml:space="preserve"> Chapter 7 Quality management. U</w:t>
            </w:r>
            <w:r w:rsidR="00077078">
              <w:t>:</w:t>
            </w:r>
            <w:r w:rsidRPr="009F12B0">
              <w:t xml:space="preserve"> The European Network of Centres for Pharmacoepidemiology and Pharmacovigilance (ENCePP). Guide on Methodological Standards in Pharmacoepidemiology (Revision 8). EMA/95098/2010, pp. 53-55. Available at http://www.encepp.eu/standards_and_guidances/methodologicalGuide.shtml</w:t>
            </w:r>
          </w:p>
        </w:tc>
      </w:tr>
      <w:tr w:rsidR="00DF650B" w:rsidTr="00264063">
        <w:trPr>
          <w:trHeight w:val="1015"/>
        </w:trPr>
        <w:tc>
          <w:tcPr>
            <w:tcW w:w="1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0B" w:rsidRPr="00DF650B" w:rsidRDefault="00633FDD" w:rsidP="003514F6">
            <w:pPr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Mario Štefanović</w:t>
            </w: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0B" w:rsidRPr="00B749A9" w:rsidRDefault="00633FDD" w:rsidP="00633FDD">
            <w:pPr>
              <w:jc w:val="left"/>
            </w:pPr>
            <w:r w:rsidRPr="00633FDD">
              <w:t>Pavičić T, Ćelap I, Njegovan M, Tešija Kuna A, Štefanović M. α-1 Antitrypsin Genotype-Phenotype Discrepancy in a 42-Year-Old Man Who Carries the Null-Allele. Lab</w:t>
            </w:r>
            <w:r>
              <w:t>oratory</w:t>
            </w:r>
            <w:r w:rsidRPr="00633FDD">
              <w:t xml:space="preserve"> Med</w:t>
            </w:r>
            <w:r>
              <w:t>icine.</w:t>
            </w:r>
            <w:r w:rsidRPr="00633FDD">
              <w:t xml:space="preserve"> 2019</w:t>
            </w:r>
            <w:r>
              <w:t xml:space="preserve">, </w:t>
            </w:r>
            <w:r w:rsidRPr="00633FDD">
              <w:t>51(3)</w:t>
            </w:r>
            <w:r>
              <w:t xml:space="preserve">, </w:t>
            </w:r>
            <w:r w:rsidRPr="00633FDD">
              <w:t>301-</w:t>
            </w:r>
            <w:r w:rsidR="006061BF">
              <w:t>30</w:t>
            </w:r>
            <w:r w:rsidRPr="00633FDD">
              <w:t>5.</w:t>
            </w:r>
          </w:p>
        </w:tc>
      </w:tr>
      <w:tr w:rsidR="008C3F0C" w:rsidTr="008E5A06">
        <w:trPr>
          <w:trHeight w:val="663"/>
        </w:trPr>
        <w:tc>
          <w:tcPr>
            <w:tcW w:w="113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F0C" w:rsidRDefault="00C40B53" w:rsidP="00F02331">
            <w:pPr>
              <w:tabs>
                <w:tab w:val="right" w:pos="1886"/>
              </w:tabs>
              <w:jc w:val="left"/>
              <w:rPr>
                <w:b/>
              </w:rPr>
            </w:pPr>
            <w:r>
              <w:rPr>
                <w:b/>
              </w:rPr>
              <w:t>Petra Turčić</w:t>
            </w: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8C3F0C" w:rsidRPr="00BA3842" w:rsidRDefault="00F622A9" w:rsidP="006061BF">
            <w:pPr>
              <w:jc w:val="left"/>
            </w:pPr>
            <w:r>
              <w:t>Drvar DL, Vlahinić T, Maleš Ž, Turčić P, Čeović R. A modern approach to the treatment of plaque psoriasis. Acta Pharm</w:t>
            </w:r>
            <w:r w:rsidR="00274275">
              <w:t>aceutica</w:t>
            </w:r>
            <w:r>
              <w:t>. 2019</w:t>
            </w:r>
            <w:r w:rsidR="00274275">
              <w:t>,</w:t>
            </w:r>
            <w:r>
              <w:t xml:space="preserve"> 69(4)</w:t>
            </w:r>
            <w:r w:rsidR="00274275">
              <w:t xml:space="preserve">, </w:t>
            </w:r>
            <w:r>
              <w:t>511</w:t>
            </w:r>
            <w:r w:rsidR="006061BF">
              <w:t>-</w:t>
            </w:r>
            <w:r>
              <w:t xml:space="preserve">523. </w:t>
            </w:r>
          </w:p>
        </w:tc>
      </w:tr>
      <w:tr w:rsidR="001148A8" w:rsidTr="00264063">
        <w:trPr>
          <w:trHeight w:val="865"/>
        </w:trPr>
        <w:tc>
          <w:tcPr>
            <w:tcW w:w="113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8A8" w:rsidRDefault="001148A8" w:rsidP="00F02331">
            <w:pPr>
              <w:tabs>
                <w:tab w:val="right" w:pos="1886"/>
              </w:tabs>
              <w:jc w:val="left"/>
              <w:rPr>
                <w:b/>
              </w:rPr>
            </w:pPr>
          </w:p>
        </w:tc>
        <w:tc>
          <w:tcPr>
            <w:tcW w:w="3870" w:type="pct"/>
            <w:gridSpan w:val="2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1148A8" w:rsidRPr="00BA3842" w:rsidRDefault="001148A8" w:rsidP="00DC0FD3">
            <w:pPr>
              <w:jc w:val="left"/>
            </w:pPr>
            <w:r>
              <w:t>Pavić M, Turčić P, Ljubojević M. Forgotten paterns and function regulators of inducible metallothioneins. Arhiv za Higijenu Rada i Toksikologiju. 2019, 70, 256-264.</w:t>
            </w:r>
          </w:p>
        </w:tc>
      </w:tr>
      <w:tr w:rsidR="00F02331" w:rsidTr="00264063">
        <w:trPr>
          <w:trHeight w:val="848"/>
        </w:trPr>
        <w:tc>
          <w:tcPr>
            <w:tcW w:w="113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31" w:rsidRDefault="00F622A9" w:rsidP="006A71D6">
            <w:pPr>
              <w:jc w:val="left"/>
              <w:rPr>
                <w:b/>
              </w:rPr>
            </w:pPr>
            <w:r>
              <w:rPr>
                <w:b/>
              </w:rPr>
              <w:t>Anita Hafner</w:t>
            </w: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4D" w:rsidRDefault="00F622A9" w:rsidP="0006064D">
            <w:pPr>
              <w:jc w:val="left"/>
            </w:pPr>
            <w:r w:rsidRPr="00F622A9">
              <w:t>Fokkens</w:t>
            </w:r>
            <w:r w:rsidR="0006064D">
              <w:t xml:space="preserve"> W, </w:t>
            </w:r>
            <w:r w:rsidRPr="00F622A9">
              <w:t>Desrosiers</w:t>
            </w:r>
            <w:r w:rsidR="0006064D">
              <w:t xml:space="preserve"> M, </w:t>
            </w:r>
            <w:r w:rsidRPr="00F622A9">
              <w:t>Harvey</w:t>
            </w:r>
            <w:r w:rsidR="0006064D">
              <w:t xml:space="preserve"> R, </w:t>
            </w:r>
            <w:r w:rsidRPr="00F622A9">
              <w:t>Hopkins</w:t>
            </w:r>
            <w:r w:rsidR="0006064D">
              <w:t xml:space="preserve"> C, </w:t>
            </w:r>
            <w:r w:rsidRPr="00F622A9">
              <w:t>Mullol</w:t>
            </w:r>
            <w:r w:rsidR="0006064D">
              <w:t xml:space="preserve"> J,</w:t>
            </w:r>
            <w:r w:rsidRPr="00F622A9">
              <w:t xml:space="preserve"> Philpott</w:t>
            </w:r>
            <w:r w:rsidR="0006064D">
              <w:t xml:space="preserve"> C, </w:t>
            </w:r>
            <w:r w:rsidRPr="00F622A9">
              <w:t>Alobid</w:t>
            </w:r>
            <w:r w:rsidR="0006064D">
              <w:t xml:space="preserve"> I, </w:t>
            </w:r>
            <w:r w:rsidRPr="00F622A9">
              <w:t>Anselmo-Lima</w:t>
            </w:r>
            <w:r w:rsidR="0006064D">
              <w:t xml:space="preserve"> WT, </w:t>
            </w:r>
            <w:r w:rsidRPr="00F622A9">
              <w:t>Bachert</w:t>
            </w:r>
            <w:r w:rsidR="0006064D">
              <w:t xml:space="preserve"> C, </w:t>
            </w:r>
            <w:r w:rsidRPr="00F622A9">
              <w:t>Baroody</w:t>
            </w:r>
            <w:r w:rsidR="0006064D">
              <w:t xml:space="preserve"> F, </w:t>
            </w:r>
            <w:r w:rsidRPr="00F622A9">
              <w:t>Bernal-Sprekelsen</w:t>
            </w:r>
            <w:r w:rsidR="0006064D">
              <w:t xml:space="preserve"> M,</w:t>
            </w:r>
            <w:r w:rsidRPr="00F622A9">
              <w:t xml:space="preserve"> von Buchwald</w:t>
            </w:r>
            <w:r w:rsidR="0006064D">
              <w:t xml:space="preserve"> C, </w:t>
            </w:r>
            <w:r w:rsidRPr="00F622A9">
              <w:t>Cervin</w:t>
            </w:r>
            <w:r w:rsidR="0006064D">
              <w:t xml:space="preserve"> A, </w:t>
            </w:r>
            <w:r w:rsidRPr="00F622A9">
              <w:t>Cohen</w:t>
            </w:r>
            <w:r w:rsidR="0006064D">
              <w:t xml:space="preserve"> N, </w:t>
            </w:r>
            <w:r w:rsidRPr="00F622A9">
              <w:t>Constantinidis</w:t>
            </w:r>
            <w:r w:rsidR="0006064D">
              <w:t xml:space="preserve"> J, </w:t>
            </w:r>
            <w:r w:rsidRPr="00F622A9">
              <w:t>De Gabory</w:t>
            </w:r>
            <w:r w:rsidR="0006064D">
              <w:t xml:space="preserve"> L, </w:t>
            </w:r>
            <w:r w:rsidRPr="00F622A9">
              <w:t>Douglas</w:t>
            </w:r>
            <w:r w:rsidR="0006064D">
              <w:t xml:space="preserve"> R, </w:t>
            </w:r>
            <w:r w:rsidRPr="00F622A9">
              <w:t>Gevaert</w:t>
            </w:r>
            <w:r w:rsidR="0006064D">
              <w:t xml:space="preserve"> P, </w:t>
            </w:r>
            <w:r w:rsidRPr="00F622A9">
              <w:t>Hafner</w:t>
            </w:r>
            <w:r w:rsidR="0006064D">
              <w:t xml:space="preserve"> A, </w:t>
            </w:r>
            <w:r w:rsidRPr="00F622A9">
              <w:t>Hellings</w:t>
            </w:r>
            <w:r w:rsidR="0006064D">
              <w:t xml:space="preserve"> P, </w:t>
            </w:r>
            <w:r w:rsidRPr="00F622A9">
              <w:t>Joos</w:t>
            </w:r>
            <w:r w:rsidR="0006064D">
              <w:t xml:space="preserve"> G, </w:t>
            </w:r>
            <w:r w:rsidRPr="00F622A9">
              <w:t>Kalogjera</w:t>
            </w:r>
            <w:r w:rsidR="0006064D">
              <w:t xml:space="preserve"> L, </w:t>
            </w:r>
            <w:r w:rsidRPr="00F622A9">
              <w:t>Kern</w:t>
            </w:r>
            <w:r w:rsidR="0006064D">
              <w:t xml:space="preserve"> R, </w:t>
            </w:r>
            <w:r w:rsidRPr="00F622A9">
              <w:t>Knill</w:t>
            </w:r>
            <w:r w:rsidR="0006064D">
              <w:t xml:space="preserve"> A,</w:t>
            </w:r>
            <w:r w:rsidRPr="00F622A9">
              <w:t xml:space="preserve"> Kocks</w:t>
            </w:r>
            <w:r w:rsidR="0006064D">
              <w:t xml:space="preserve"> J,</w:t>
            </w:r>
            <w:r w:rsidRPr="00F622A9">
              <w:t xml:space="preserve"> Landis</w:t>
            </w:r>
            <w:r w:rsidR="0006064D">
              <w:t xml:space="preserve"> BN, </w:t>
            </w:r>
            <w:r w:rsidRPr="00F622A9">
              <w:t>Limpens</w:t>
            </w:r>
            <w:r w:rsidR="0006064D">
              <w:t xml:space="preserve"> J, </w:t>
            </w:r>
            <w:r w:rsidRPr="00F622A9">
              <w:t>Lebeer</w:t>
            </w:r>
            <w:r w:rsidR="0006064D">
              <w:t xml:space="preserve"> S, </w:t>
            </w:r>
            <w:r w:rsidRPr="00F622A9">
              <w:t>Lourenco</w:t>
            </w:r>
            <w:r w:rsidR="0006064D">
              <w:t xml:space="preserve"> O</w:t>
            </w:r>
            <w:r w:rsidRPr="00F622A9">
              <w:t>, Matricardi</w:t>
            </w:r>
            <w:r w:rsidR="0006064D">
              <w:t xml:space="preserve"> PM,</w:t>
            </w:r>
            <w:r w:rsidRPr="00F622A9">
              <w:t xml:space="preserve"> Meco</w:t>
            </w:r>
            <w:r w:rsidR="0006064D">
              <w:t xml:space="preserve"> C, </w:t>
            </w:r>
            <w:r w:rsidRPr="00F622A9">
              <w:t>O Mahony</w:t>
            </w:r>
            <w:r w:rsidR="0006064D">
              <w:t xml:space="preserve"> L,</w:t>
            </w:r>
            <w:r w:rsidRPr="00F622A9">
              <w:t xml:space="preserve"> Reitsma</w:t>
            </w:r>
            <w:r w:rsidR="0006064D">
              <w:t xml:space="preserve"> S, </w:t>
            </w:r>
            <w:r w:rsidRPr="00F622A9">
              <w:t>Ryan</w:t>
            </w:r>
            <w:r w:rsidR="0006064D">
              <w:t xml:space="preserve"> D, </w:t>
            </w:r>
            <w:r w:rsidRPr="00F622A9">
              <w:t>Schlosser</w:t>
            </w:r>
            <w:r w:rsidR="0006064D">
              <w:t xml:space="preserve"> R, </w:t>
            </w:r>
            <w:r w:rsidRPr="00F622A9">
              <w:t>Senior</w:t>
            </w:r>
            <w:r w:rsidR="0006064D">
              <w:t xml:space="preserve"> B, </w:t>
            </w:r>
            <w:r w:rsidRPr="00F622A9">
              <w:t>Smith</w:t>
            </w:r>
            <w:r w:rsidR="0006064D">
              <w:t xml:space="preserve"> T, </w:t>
            </w:r>
            <w:r w:rsidRPr="00F622A9">
              <w:t>Teeling</w:t>
            </w:r>
            <w:r w:rsidR="0006064D">
              <w:t xml:space="preserve"> T, </w:t>
            </w:r>
            <w:r w:rsidRPr="00F622A9">
              <w:t>Tomazic</w:t>
            </w:r>
            <w:r w:rsidR="0006064D">
              <w:t xml:space="preserve"> PV, </w:t>
            </w:r>
            <w:r w:rsidRPr="00F622A9">
              <w:t>Toppila-Salmi</w:t>
            </w:r>
            <w:r w:rsidR="0006064D">
              <w:t xml:space="preserve"> S</w:t>
            </w:r>
            <w:r w:rsidRPr="00F622A9">
              <w:t>,</w:t>
            </w:r>
            <w:r w:rsidR="0006064D">
              <w:t xml:space="preserve"> </w:t>
            </w:r>
            <w:r w:rsidRPr="00F622A9">
              <w:t>Wang</w:t>
            </w:r>
            <w:r w:rsidR="0006064D" w:rsidRPr="00F622A9">
              <w:t xml:space="preserve"> DY</w:t>
            </w:r>
            <w:r w:rsidR="0006064D">
              <w:t xml:space="preserve">, </w:t>
            </w:r>
            <w:r w:rsidRPr="00F622A9">
              <w:t>Wang</w:t>
            </w:r>
            <w:r w:rsidR="0006064D">
              <w:t xml:space="preserve"> D, </w:t>
            </w:r>
            <w:r w:rsidRPr="00F622A9">
              <w:t>Zhang</w:t>
            </w:r>
            <w:r w:rsidR="0006064D">
              <w:t xml:space="preserve"> L, Lund V. </w:t>
            </w:r>
          </w:p>
          <w:p w:rsidR="001148A8" w:rsidRPr="00F622A9" w:rsidRDefault="00F622A9" w:rsidP="00787D2B">
            <w:pPr>
              <w:jc w:val="left"/>
            </w:pPr>
            <w:r w:rsidRPr="00F622A9">
              <w:t>EPOS2020: development strategy and goals for the latest European Position Paper on Rhinosinusitis</w:t>
            </w:r>
            <w:r w:rsidR="0006064D">
              <w:t>.</w:t>
            </w:r>
            <w:r w:rsidRPr="00F622A9">
              <w:t xml:space="preserve"> Rhinology</w:t>
            </w:r>
            <w:r w:rsidR="0006064D">
              <w:t xml:space="preserve">. 2019, </w:t>
            </w:r>
            <w:r w:rsidRPr="00F622A9">
              <w:t>57</w:t>
            </w:r>
            <w:r w:rsidR="0006064D">
              <w:t xml:space="preserve">, </w:t>
            </w:r>
            <w:r w:rsidRPr="00F622A9">
              <w:t>162-168</w:t>
            </w:r>
            <w:r w:rsidR="0006064D">
              <w:t>.</w:t>
            </w:r>
          </w:p>
        </w:tc>
      </w:tr>
      <w:tr w:rsidR="00F02331" w:rsidTr="007B4760">
        <w:trPr>
          <w:trHeight w:val="43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F02331" w:rsidRPr="00660C8A" w:rsidRDefault="00F02331" w:rsidP="006A71D6">
            <w:pPr>
              <w:jc w:val="center"/>
              <w:rPr>
                <w:rFonts w:cstheme="minorBidi"/>
                <w:b/>
              </w:rPr>
            </w:pPr>
            <w:r w:rsidRPr="00660C8A">
              <w:rPr>
                <w:rFonts w:cstheme="minorBidi"/>
                <w:b/>
              </w:rPr>
              <w:t>STRUČNI RADOVI</w:t>
            </w:r>
          </w:p>
          <w:p w:rsidR="00F02331" w:rsidRPr="0035242B" w:rsidRDefault="00F02331" w:rsidP="006A71D6">
            <w:pPr>
              <w:jc w:val="center"/>
              <w:rPr>
                <w:rFonts w:cstheme="minorBidi"/>
                <w:b/>
                <w:sz w:val="18"/>
                <w:szCs w:val="18"/>
              </w:rPr>
            </w:pPr>
            <w:r w:rsidRPr="0035242B">
              <w:rPr>
                <w:rFonts w:cstheme="minorBidi"/>
                <w:b/>
                <w:sz w:val="18"/>
                <w:szCs w:val="18"/>
              </w:rPr>
              <w:t>(DOMAĆI ČASOPIS)</w:t>
            </w:r>
          </w:p>
        </w:tc>
      </w:tr>
      <w:tr w:rsidR="00F02331" w:rsidTr="00264063">
        <w:trPr>
          <w:trHeight w:val="353"/>
        </w:trPr>
        <w:tc>
          <w:tcPr>
            <w:tcW w:w="1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31" w:rsidRDefault="00F02331" w:rsidP="006A71D6">
            <w:pPr>
              <w:jc w:val="left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AUTOR (S FBF)</w:t>
            </w: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31" w:rsidRDefault="00F02331" w:rsidP="006A71D6">
            <w:pPr>
              <w:jc w:val="left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PODACI</w:t>
            </w:r>
          </w:p>
        </w:tc>
      </w:tr>
      <w:tr w:rsidR="00C75AB0" w:rsidTr="00787D2B">
        <w:trPr>
          <w:trHeight w:val="632"/>
        </w:trPr>
        <w:tc>
          <w:tcPr>
            <w:tcW w:w="11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B0" w:rsidRDefault="00C75AB0" w:rsidP="006A71D6">
            <w:pPr>
              <w:jc w:val="left"/>
              <w:rPr>
                <w:b/>
              </w:rPr>
            </w:pPr>
            <w:r>
              <w:rPr>
                <w:b/>
              </w:rPr>
              <w:t>Lidija Bach-Rojecky</w:t>
            </w: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AB0" w:rsidRPr="009D14B6" w:rsidRDefault="00C75AB0" w:rsidP="004C2935">
            <w:pPr>
              <w:jc w:val="left"/>
            </w:pPr>
            <w:r w:rsidRPr="004C2935">
              <w:t>Vučić M, Bach-Rojecky L. Farmakološka svojstva odabranih bl</w:t>
            </w:r>
            <w:r>
              <w:t xml:space="preserve">okatora β-adrenoreceptora. Farmaceutski </w:t>
            </w:r>
            <w:r w:rsidRPr="004C2935">
              <w:t>Glas</w:t>
            </w:r>
            <w:r>
              <w:t>nik</w:t>
            </w:r>
            <w:r w:rsidRPr="004C2935">
              <w:t>. 2019</w:t>
            </w:r>
            <w:r>
              <w:t xml:space="preserve">, </w:t>
            </w:r>
            <w:r w:rsidRPr="004C2935">
              <w:t>75</w:t>
            </w:r>
            <w:r>
              <w:t xml:space="preserve">, </w:t>
            </w:r>
            <w:r w:rsidRPr="004C2935">
              <w:t>283-296.</w:t>
            </w:r>
          </w:p>
        </w:tc>
      </w:tr>
      <w:tr w:rsidR="00C75AB0" w:rsidTr="00264063">
        <w:trPr>
          <w:trHeight w:val="656"/>
        </w:trPr>
        <w:tc>
          <w:tcPr>
            <w:tcW w:w="1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0" w:rsidRDefault="00C75AB0" w:rsidP="006A71D6">
            <w:pPr>
              <w:jc w:val="left"/>
              <w:rPr>
                <w:b/>
              </w:rPr>
            </w:pPr>
            <w:r>
              <w:rPr>
                <w:b/>
              </w:rPr>
              <w:t>Lidija Bach-Rojecky</w:t>
            </w:r>
            <w:r>
              <w:rPr>
                <w:b/>
              </w:rPr>
              <w:br/>
            </w:r>
            <w:r w:rsidRPr="00C75AB0">
              <w:rPr>
                <w:b/>
                <w:color w:val="000000" w:themeColor="text1"/>
              </w:rPr>
              <w:t>Maja Ortner Hadžiabdić</w:t>
            </w: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B0" w:rsidRPr="00C40B53" w:rsidRDefault="00C75AB0" w:rsidP="00201DDC">
            <w:pPr>
              <w:jc w:val="left"/>
              <w:rPr>
                <w:rFonts w:ascii="Calibri" w:eastAsia="Calibri" w:hAnsi="Calibri"/>
                <w:szCs w:val="24"/>
              </w:rPr>
            </w:pPr>
            <w:r w:rsidRPr="004C2935">
              <w:t>Vučić M, Bach-Rojecky L, Hadžiabdić Ortner M. Primjena odabranih blokatora β-adrenoreceptora u terapiji kroničnog zatajenja srca. Farm</w:t>
            </w:r>
            <w:r>
              <w:t>aceutski</w:t>
            </w:r>
            <w:r w:rsidRPr="004C2935">
              <w:t xml:space="preserve"> Glas</w:t>
            </w:r>
            <w:r>
              <w:t>nik</w:t>
            </w:r>
            <w:r w:rsidRPr="004C2935">
              <w:t>. 2019</w:t>
            </w:r>
            <w:r>
              <w:t xml:space="preserve">, </w:t>
            </w:r>
            <w:r w:rsidRPr="004C2935">
              <w:t>75</w:t>
            </w:r>
            <w:r>
              <w:t xml:space="preserve">, </w:t>
            </w:r>
            <w:r w:rsidRPr="004C2935">
              <w:t>357-369</w:t>
            </w:r>
            <w:r>
              <w:t>.</w:t>
            </w:r>
          </w:p>
        </w:tc>
      </w:tr>
      <w:tr w:rsidR="00F02331" w:rsidTr="00264063">
        <w:trPr>
          <w:trHeight w:val="656"/>
        </w:trPr>
        <w:tc>
          <w:tcPr>
            <w:tcW w:w="1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31" w:rsidRDefault="00C40B53" w:rsidP="006A71D6">
            <w:pPr>
              <w:jc w:val="left"/>
              <w:rPr>
                <w:b/>
              </w:rPr>
            </w:pPr>
            <w:r>
              <w:rPr>
                <w:b/>
              </w:rPr>
              <w:t>Maja Beus</w:t>
            </w:r>
            <w:r>
              <w:rPr>
                <w:b/>
              </w:rPr>
              <w:br/>
              <w:t>Zrinka Rajić</w:t>
            </w: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31" w:rsidRPr="00A0424F" w:rsidRDefault="00C40B53" w:rsidP="005A4BE2">
            <w:pPr>
              <w:jc w:val="left"/>
              <w:rPr>
                <w:rFonts w:ascii="Calibri" w:eastAsia="Calibri" w:hAnsi="Calibri"/>
                <w:szCs w:val="24"/>
              </w:rPr>
            </w:pPr>
            <w:r w:rsidRPr="00C40B53">
              <w:rPr>
                <w:rFonts w:ascii="Calibri" w:eastAsia="Calibri" w:hAnsi="Calibri"/>
                <w:szCs w:val="24"/>
              </w:rPr>
              <w:t>Beus</w:t>
            </w:r>
            <w:r w:rsidR="005A4BE2">
              <w:rPr>
                <w:rFonts w:ascii="Calibri" w:eastAsia="Calibri" w:hAnsi="Calibri"/>
                <w:szCs w:val="24"/>
              </w:rPr>
              <w:t xml:space="preserve"> M, </w:t>
            </w:r>
            <w:r w:rsidRPr="00C40B53">
              <w:rPr>
                <w:rFonts w:ascii="Calibri" w:eastAsia="Calibri" w:hAnsi="Calibri"/>
                <w:szCs w:val="24"/>
              </w:rPr>
              <w:t>Rajić</w:t>
            </w:r>
            <w:r w:rsidR="005A4BE2">
              <w:rPr>
                <w:rFonts w:ascii="Calibri" w:eastAsia="Calibri" w:hAnsi="Calibri"/>
                <w:szCs w:val="24"/>
              </w:rPr>
              <w:t xml:space="preserve"> Z.</w:t>
            </w:r>
            <w:r w:rsidRPr="00C40B53">
              <w:rPr>
                <w:rFonts w:ascii="Calibri" w:eastAsia="Calibri" w:hAnsi="Calibri"/>
                <w:szCs w:val="24"/>
              </w:rPr>
              <w:t xml:space="preserve"> Endokrina terapija hormonski ovisnog karcinoma dojke</w:t>
            </w:r>
            <w:r w:rsidR="00C75AB0">
              <w:rPr>
                <w:rFonts w:ascii="Calibri" w:eastAsia="Calibri" w:hAnsi="Calibri"/>
                <w:szCs w:val="24"/>
              </w:rPr>
              <w:t>.</w:t>
            </w:r>
            <w:r w:rsidRPr="00C40B53">
              <w:rPr>
                <w:rFonts w:ascii="Calibri" w:eastAsia="Calibri" w:hAnsi="Calibri"/>
                <w:szCs w:val="24"/>
              </w:rPr>
              <w:t xml:space="preserve"> </w:t>
            </w:r>
            <w:r w:rsidR="004C2935" w:rsidRPr="004C2935">
              <w:t>Farm</w:t>
            </w:r>
            <w:r w:rsidR="004C2935">
              <w:t>aceutski</w:t>
            </w:r>
            <w:r w:rsidR="004C2935" w:rsidRPr="004C2935">
              <w:t xml:space="preserve"> Glas</w:t>
            </w:r>
            <w:r w:rsidR="004C2935">
              <w:t>nik</w:t>
            </w:r>
            <w:r w:rsidR="00131EAE">
              <w:rPr>
                <w:rFonts w:ascii="Calibri" w:eastAsia="Calibri" w:hAnsi="Calibri"/>
                <w:szCs w:val="24"/>
              </w:rPr>
              <w:t xml:space="preserve">. 2019, </w:t>
            </w:r>
            <w:r w:rsidR="004C2935">
              <w:rPr>
                <w:rFonts w:ascii="Calibri" w:eastAsia="Calibri" w:hAnsi="Calibri"/>
                <w:szCs w:val="24"/>
              </w:rPr>
              <w:t>75,</w:t>
            </w:r>
            <w:r w:rsidRPr="00C40B53">
              <w:rPr>
                <w:rFonts w:ascii="Calibri" w:eastAsia="Calibri" w:hAnsi="Calibri"/>
                <w:szCs w:val="24"/>
              </w:rPr>
              <w:t xml:space="preserve"> 445-464.</w:t>
            </w:r>
          </w:p>
        </w:tc>
      </w:tr>
      <w:tr w:rsidR="005A4BE2" w:rsidTr="00787D2B">
        <w:trPr>
          <w:trHeight w:val="850"/>
        </w:trPr>
        <w:tc>
          <w:tcPr>
            <w:tcW w:w="1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E2" w:rsidRDefault="005A4BE2" w:rsidP="00DE1A1B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Sabina Keser</w:t>
            </w:r>
          </w:p>
          <w:p w:rsidR="005A4BE2" w:rsidRDefault="005A4BE2" w:rsidP="00DE1A1B">
            <w:pPr>
              <w:jc w:val="left"/>
              <w:rPr>
                <w:b/>
              </w:rPr>
            </w:pPr>
            <w:r>
              <w:rPr>
                <w:b/>
              </w:rPr>
              <w:t>Jelena Filipović-Grčić</w:t>
            </w:r>
            <w:r>
              <w:rPr>
                <w:b/>
              </w:rPr>
              <w:br/>
              <w:t>Mario Jug</w:t>
            </w: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E2" w:rsidRPr="00F622A9" w:rsidRDefault="005A4BE2" w:rsidP="005A4BE2">
            <w:pPr>
              <w:jc w:val="left"/>
            </w:pPr>
            <w:r w:rsidRPr="005A4BE2">
              <w:t>Ke</w:t>
            </w:r>
            <w:r>
              <w:t>ser S, Filipović-Grčić J, Jug M.</w:t>
            </w:r>
            <w:r w:rsidRPr="005A4BE2">
              <w:t xml:space="preserve"> Koloid</w:t>
            </w:r>
            <w:r w:rsidR="00131EAE">
              <w:t>osomi – nova vrsta mikrokapsula.</w:t>
            </w:r>
            <w:r w:rsidRPr="005A4BE2">
              <w:t xml:space="preserve"> </w:t>
            </w:r>
            <w:r w:rsidR="00131EAE" w:rsidRPr="004C2935">
              <w:t>Farm</w:t>
            </w:r>
            <w:r w:rsidR="00131EAE">
              <w:t>aceutski</w:t>
            </w:r>
            <w:r w:rsidR="00131EAE" w:rsidRPr="004C2935">
              <w:t xml:space="preserve"> Glas</w:t>
            </w:r>
            <w:r w:rsidR="00131EAE">
              <w:t>nik</w:t>
            </w:r>
            <w:r w:rsidR="00131EAE">
              <w:rPr>
                <w:rFonts w:ascii="Calibri" w:eastAsia="Calibri" w:hAnsi="Calibri"/>
                <w:szCs w:val="24"/>
              </w:rPr>
              <w:t>. 2019, 75,</w:t>
            </w:r>
            <w:r w:rsidR="00131EAE" w:rsidRPr="00C40B53">
              <w:rPr>
                <w:rFonts w:ascii="Calibri" w:eastAsia="Calibri" w:hAnsi="Calibri"/>
                <w:szCs w:val="24"/>
              </w:rPr>
              <w:t xml:space="preserve"> </w:t>
            </w:r>
            <w:r w:rsidRPr="005A4BE2">
              <w:t>723-733.</w:t>
            </w:r>
          </w:p>
        </w:tc>
      </w:tr>
      <w:tr w:rsidR="001A291A" w:rsidTr="00787D2B">
        <w:trPr>
          <w:trHeight w:val="834"/>
        </w:trPr>
        <w:tc>
          <w:tcPr>
            <w:tcW w:w="1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1A" w:rsidRDefault="00F622A9" w:rsidP="00DE1A1B">
            <w:pPr>
              <w:jc w:val="left"/>
              <w:rPr>
                <w:b/>
              </w:rPr>
            </w:pPr>
            <w:r>
              <w:rPr>
                <w:b/>
              </w:rPr>
              <w:t>Marina Marinović</w:t>
            </w:r>
            <w:r>
              <w:rPr>
                <w:b/>
              </w:rPr>
              <w:br/>
              <w:t>Goran Poje</w:t>
            </w:r>
            <w:r>
              <w:rPr>
                <w:b/>
              </w:rPr>
              <w:br/>
              <w:t>Zrinka Rajić</w:t>
            </w: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1A" w:rsidRPr="00F622A9" w:rsidRDefault="00F622A9" w:rsidP="00131EAE">
            <w:pPr>
              <w:jc w:val="left"/>
            </w:pPr>
            <w:r w:rsidRPr="00F622A9">
              <w:t>Marinović</w:t>
            </w:r>
            <w:r w:rsidR="005A4BE2">
              <w:t xml:space="preserve"> M, </w:t>
            </w:r>
            <w:r w:rsidRPr="00F622A9">
              <w:t>Poje</w:t>
            </w:r>
            <w:r w:rsidR="005A4BE2">
              <w:t xml:space="preserve"> G, </w:t>
            </w:r>
            <w:r w:rsidRPr="00F622A9">
              <w:t>R</w:t>
            </w:r>
            <w:r w:rsidR="005A4BE2">
              <w:t>ajić Z.</w:t>
            </w:r>
            <w:r w:rsidRPr="00F622A9">
              <w:t xml:space="preserve"> Prirod</w:t>
            </w:r>
            <w:r w:rsidR="005A4BE2">
              <w:t>ni produkti u terapiji malarije.</w:t>
            </w:r>
            <w:r w:rsidR="00131EAE">
              <w:t xml:space="preserve"> Farmaceutski glasnik. </w:t>
            </w:r>
            <w:r w:rsidRPr="00F622A9">
              <w:t>2019</w:t>
            </w:r>
            <w:proofErr w:type="gramStart"/>
            <w:r w:rsidR="00131EAE">
              <w:t>,75</w:t>
            </w:r>
            <w:proofErr w:type="gramEnd"/>
            <w:r w:rsidR="00131EAE">
              <w:t xml:space="preserve">, </w:t>
            </w:r>
            <w:r w:rsidR="003E79AD">
              <w:t>371-386.</w:t>
            </w:r>
          </w:p>
        </w:tc>
      </w:tr>
      <w:tr w:rsidR="00C6762B" w:rsidTr="00787D2B">
        <w:trPr>
          <w:trHeight w:val="565"/>
        </w:trPr>
        <w:tc>
          <w:tcPr>
            <w:tcW w:w="11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62B" w:rsidRDefault="00C6762B" w:rsidP="00C6762B">
            <w:pPr>
              <w:jc w:val="left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Željan Maleš</w:t>
            </w:r>
          </w:p>
          <w:p w:rsidR="00C6762B" w:rsidRDefault="00C6762B" w:rsidP="006A71D6">
            <w:pPr>
              <w:jc w:val="left"/>
              <w:rPr>
                <w:b/>
              </w:rPr>
            </w:pP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62B" w:rsidRPr="00C40B53" w:rsidRDefault="00C6762B" w:rsidP="00B43F64">
            <w:pPr>
              <w:tabs>
                <w:tab w:val="left" w:pos="450"/>
              </w:tabs>
              <w:jc w:val="left"/>
              <w:rPr>
                <w:lang w:val="es-ES"/>
              </w:rPr>
            </w:pPr>
            <w:r w:rsidRPr="00C40B53">
              <w:rPr>
                <w:lang w:val="es-ES"/>
              </w:rPr>
              <w:t>Maleš</w:t>
            </w:r>
            <w:r w:rsidR="005A4BE2">
              <w:rPr>
                <w:lang w:val="es-ES"/>
              </w:rPr>
              <w:t xml:space="preserve"> Ž, De Lai E. </w:t>
            </w:r>
            <w:r w:rsidRPr="00C40B53">
              <w:rPr>
                <w:lang w:val="es-ES"/>
              </w:rPr>
              <w:t>B</w:t>
            </w:r>
            <w:r w:rsidR="005A4BE2">
              <w:rPr>
                <w:lang w:val="es-ES"/>
              </w:rPr>
              <w:t xml:space="preserve">iljne vrste u zdravoj prehrani. </w:t>
            </w:r>
            <w:r w:rsidR="005A4BE2" w:rsidRPr="00F622A9">
              <w:t>Farmaceutski glasnik</w:t>
            </w:r>
            <w:r w:rsidR="005A4BE2">
              <w:rPr>
                <w:lang w:val="es-ES"/>
              </w:rPr>
              <w:t xml:space="preserve">. </w:t>
            </w:r>
            <w:r w:rsidRPr="00C40B53">
              <w:rPr>
                <w:lang w:val="es-ES"/>
              </w:rPr>
              <w:t>2019</w:t>
            </w:r>
            <w:r w:rsidR="00B43F64">
              <w:rPr>
                <w:lang w:val="es-ES"/>
              </w:rPr>
              <w:t>, 75,</w:t>
            </w:r>
            <w:r w:rsidRPr="00C40B53">
              <w:rPr>
                <w:lang w:val="es-ES"/>
              </w:rPr>
              <w:t xml:space="preserve"> 115-133.</w:t>
            </w:r>
          </w:p>
        </w:tc>
      </w:tr>
      <w:tr w:rsidR="00C6762B" w:rsidTr="00787D2B">
        <w:trPr>
          <w:trHeight w:val="931"/>
        </w:trPr>
        <w:tc>
          <w:tcPr>
            <w:tcW w:w="11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62B" w:rsidRDefault="00C6762B" w:rsidP="006A71D6">
            <w:pPr>
              <w:jc w:val="left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Željan Maleš</w:t>
            </w:r>
          </w:p>
          <w:p w:rsidR="00C6762B" w:rsidRDefault="00C6762B" w:rsidP="006A71D6">
            <w:pPr>
              <w:jc w:val="left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Ivan Duka</w:t>
            </w:r>
          </w:p>
          <w:p w:rsidR="00C6762B" w:rsidRDefault="00C6762B" w:rsidP="00787D2B">
            <w:pPr>
              <w:jc w:val="left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Tihana Vilović</w:t>
            </w: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62B" w:rsidRPr="00C40B53" w:rsidRDefault="00C6762B" w:rsidP="00C6762B">
            <w:pPr>
              <w:tabs>
                <w:tab w:val="left" w:pos="450"/>
              </w:tabs>
              <w:jc w:val="left"/>
              <w:rPr>
                <w:lang w:val="es-ES"/>
              </w:rPr>
            </w:pPr>
            <w:r w:rsidRPr="00C40B53">
              <w:rPr>
                <w:lang w:val="es-ES"/>
              </w:rPr>
              <w:t>Maleš</w:t>
            </w:r>
            <w:r w:rsidR="005A4BE2">
              <w:rPr>
                <w:lang w:val="es-ES"/>
              </w:rPr>
              <w:t xml:space="preserve"> Ž, Duka I, </w:t>
            </w:r>
            <w:r w:rsidRPr="00C40B53">
              <w:rPr>
                <w:lang w:val="es-ES"/>
              </w:rPr>
              <w:t>Vilović</w:t>
            </w:r>
            <w:r w:rsidR="005A4BE2">
              <w:rPr>
                <w:lang w:val="es-ES"/>
              </w:rPr>
              <w:t xml:space="preserve"> T</w:t>
            </w:r>
            <w:r w:rsidRPr="00C40B53">
              <w:rPr>
                <w:lang w:val="es-ES"/>
              </w:rPr>
              <w:t>, Mišković</w:t>
            </w:r>
            <w:r w:rsidR="005A4BE2">
              <w:rPr>
                <w:lang w:val="es-ES"/>
              </w:rPr>
              <w:t xml:space="preserve"> Gj. </w:t>
            </w:r>
            <w:r w:rsidRPr="00C40B53">
              <w:rPr>
                <w:lang w:val="es-ES"/>
              </w:rPr>
              <w:t xml:space="preserve">Dodatak prehrani – vrsta </w:t>
            </w:r>
            <w:r w:rsidRPr="003E79AD">
              <w:rPr>
                <w:i/>
                <w:lang w:val="es-ES"/>
              </w:rPr>
              <w:t>Moringa oleifera</w:t>
            </w:r>
            <w:r w:rsidRPr="00C40B53">
              <w:rPr>
                <w:lang w:val="es-ES"/>
              </w:rPr>
              <w:t xml:space="preserve"> </w:t>
            </w:r>
            <w:r w:rsidR="005A4BE2">
              <w:rPr>
                <w:lang w:val="es-ES"/>
              </w:rPr>
              <w:t>Lam</w:t>
            </w:r>
            <w:proofErr w:type="gramStart"/>
            <w:r w:rsidR="005A4BE2">
              <w:rPr>
                <w:lang w:val="es-ES"/>
              </w:rPr>
              <w:t>..</w:t>
            </w:r>
            <w:proofErr w:type="gramEnd"/>
            <w:r w:rsidR="005A4BE2">
              <w:rPr>
                <w:lang w:val="es-ES"/>
              </w:rPr>
              <w:t xml:space="preserve"> </w:t>
            </w:r>
            <w:r w:rsidR="005A4BE2" w:rsidRPr="00F622A9">
              <w:t>Farmaceutski glasnik</w:t>
            </w:r>
            <w:r w:rsidR="005A4BE2">
              <w:rPr>
                <w:lang w:val="es-ES"/>
              </w:rPr>
              <w:t xml:space="preserve">. </w:t>
            </w:r>
            <w:r w:rsidRPr="00C40B53">
              <w:rPr>
                <w:lang w:val="es-ES"/>
              </w:rPr>
              <w:t>2019</w:t>
            </w:r>
            <w:r w:rsidR="00B43F64">
              <w:rPr>
                <w:lang w:val="es-ES"/>
              </w:rPr>
              <w:t>, 75,</w:t>
            </w:r>
            <w:r w:rsidRPr="00C40B53">
              <w:rPr>
                <w:lang w:val="es-ES"/>
              </w:rPr>
              <w:t xml:space="preserve"> 557-561.</w:t>
            </w:r>
          </w:p>
          <w:p w:rsidR="00C6762B" w:rsidRPr="00C40B53" w:rsidRDefault="00C6762B" w:rsidP="00C6762B">
            <w:pPr>
              <w:tabs>
                <w:tab w:val="left" w:pos="450"/>
              </w:tabs>
              <w:jc w:val="left"/>
              <w:rPr>
                <w:lang w:val="es-ES"/>
              </w:rPr>
            </w:pPr>
          </w:p>
          <w:p w:rsidR="00C6762B" w:rsidRPr="00442246" w:rsidRDefault="00C6762B" w:rsidP="00442246">
            <w:pPr>
              <w:numPr>
                <w:ilvl w:val="3"/>
                <w:numId w:val="1"/>
              </w:numPr>
              <w:tabs>
                <w:tab w:val="left" w:pos="426"/>
              </w:tabs>
              <w:ind w:left="0" w:hanging="2640"/>
              <w:jc w:val="left"/>
              <w:rPr>
                <w:rFonts w:ascii="Calibri" w:eastAsia="Calibri" w:hAnsi="Calibri"/>
                <w:lang w:val="es-ES"/>
              </w:rPr>
            </w:pPr>
          </w:p>
        </w:tc>
      </w:tr>
      <w:tr w:rsidR="00C6762B" w:rsidTr="00264063">
        <w:trPr>
          <w:trHeight w:val="907"/>
        </w:trPr>
        <w:tc>
          <w:tcPr>
            <w:tcW w:w="11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62B" w:rsidRDefault="00C6762B" w:rsidP="00787D2B">
            <w:pPr>
              <w:jc w:val="left"/>
              <w:rPr>
                <w:b/>
              </w:rPr>
            </w:pPr>
            <w:r w:rsidRPr="00003D89">
              <w:rPr>
                <w:rFonts w:cstheme="minorBidi"/>
                <w:b/>
              </w:rPr>
              <w:t>Željan Maleš</w:t>
            </w:r>
            <w:r>
              <w:rPr>
                <w:rFonts w:cstheme="minorBidi"/>
                <w:b/>
              </w:rPr>
              <w:br/>
              <w:t>Maja Friščić</w:t>
            </w:r>
            <w:r>
              <w:rPr>
                <w:rFonts w:cstheme="minorBidi"/>
                <w:b/>
              </w:rPr>
              <w:br/>
              <w:t>Ivan Duka</w:t>
            </w: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62B" w:rsidRPr="00C40B53" w:rsidRDefault="005A4BE2" w:rsidP="00C6762B">
            <w:pPr>
              <w:tabs>
                <w:tab w:val="left" w:pos="450"/>
              </w:tabs>
              <w:jc w:val="left"/>
              <w:rPr>
                <w:lang w:val="es-ES"/>
              </w:rPr>
            </w:pPr>
            <w:r>
              <w:rPr>
                <w:lang w:val="es-ES"/>
              </w:rPr>
              <w:t>Maleš Ž</w:t>
            </w:r>
            <w:r w:rsidR="006E74B9">
              <w:rPr>
                <w:lang w:val="es-ES"/>
              </w:rPr>
              <w:t xml:space="preserve">, </w:t>
            </w:r>
            <w:r w:rsidR="00C6762B" w:rsidRPr="00C40B53">
              <w:rPr>
                <w:lang w:val="es-ES"/>
              </w:rPr>
              <w:t>Friščić</w:t>
            </w:r>
            <w:r>
              <w:rPr>
                <w:lang w:val="es-ES"/>
              </w:rPr>
              <w:t xml:space="preserve"> M</w:t>
            </w:r>
            <w:r w:rsidR="00C6762B" w:rsidRPr="00C40B53">
              <w:rPr>
                <w:lang w:val="es-ES"/>
              </w:rPr>
              <w:t>,</w:t>
            </w:r>
            <w:r w:rsidR="006E74B9">
              <w:rPr>
                <w:lang w:val="es-ES"/>
              </w:rPr>
              <w:t xml:space="preserve"> </w:t>
            </w:r>
            <w:r w:rsidR="00C6762B" w:rsidRPr="00C40B53">
              <w:rPr>
                <w:lang w:val="es-ES"/>
              </w:rPr>
              <w:t>Duka</w:t>
            </w:r>
            <w:r>
              <w:rPr>
                <w:lang w:val="es-ES"/>
              </w:rPr>
              <w:t xml:space="preserve"> I, </w:t>
            </w:r>
            <w:r w:rsidR="00C6762B" w:rsidRPr="00C40B53">
              <w:rPr>
                <w:lang w:val="es-ES"/>
              </w:rPr>
              <w:t>Mišković</w:t>
            </w:r>
            <w:r>
              <w:rPr>
                <w:lang w:val="es-ES"/>
              </w:rPr>
              <w:t xml:space="preserve"> Gj</w:t>
            </w:r>
            <w:r w:rsidR="006E74B9">
              <w:rPr>
                <w:lang w:val="es-ES"/>
              </w:rPr>
              <w:t xml:space="preserve">. </w:t>
            </w:r>
            <w:r w:rsidR="00C6762B" w:rsidRPr="00C40B53">
              <w:rPr>
                <w:lang w:val="es-ES"/>
              </w:rPr>
              <w:t>Spirulina – ljekovita cijanobakterija</w:t>
            </w:r>
            <w:r w:rsidR="003E79AD">
              <w:rPr>
                <w:lang w:val="es-ES"/>
              </w:rPr>
              <w:t xml:space="preserve">. </w:t>
            </w:r>
            <w:r w:rsidR="006E74B9">
              <w:rPr>
                <w:lang w:val="es-ES"/>
              </w:rPr>
              <w:t>Farmaceutski</w:t>
            </w:r>
            <w:r w:rsidR="00C6762B" w:rsidRPr="00C40B53">
              <w:rPr>
                <w:lang w:val="es-ES"/>
              </w:rPr>
              <w:t xml:space="preserve"> Glas</w:t>
            </w:r>
            <w:r w:rsidR="006E74B9">
              <w:rPr>
                <w:lang w:val="es-ES"/>
              </w:rPr>
              <w:t>nik. 2019, 75,</w:t>
            </w:r>
            <w:r w:rsidR="00C6762B" w:rsidRPr="00C40B53">
              <w:rPr>
                <w:lang w:val="es-ES"/>
              </w:rPr>
              <w:t xml:space="preserve"> 261-282.</w:t>
            </w:r>
          </w:p>
          <w:p w:rsidR="00C6762B" w:rsidRPr="00C40B53" w:rsidRDefault="00C6762B" w:rsidP="00C6762B">
            <w:pPr>
              <w:tabs>
                <w:tab w:val="left" w:pos="450"/>
              </w:tabs>
              <w:jc w:val="left"/>
              <w:rPr>
                <w:lang w:val="es-ES"/>
              </w:rPr>
            </w:pPr>
          </w:p>
        </w:tc>
      </w:tr>
      <w:tr w:rsidR="00C6762B" w:rsidTr="00787D2B">
        <w:trPr>
          <w:trHeight w:val="1214"/>
        </w:trPr>
        <w:tc>
          <w:tcPr>
            <w:tcW w:w="11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62B" w:rsidRPr="00003D89" w:rsidRDefault="00C6762B" w:rsidP="00C6762B">
            <w:pPr>
              <w:jc w:val="left"/>
              <w:rPr>
                <w:rFonts w:cstheme="minorBidi"/>
                <w:b/>
              </w:rPr>
            </w:pPr>
            <w:r w:rsidRPr="00003D89">
              <w:rPr>
                <w:rFonts w:cstheme="minorBidi"/>
                <w:b/>
              </w:rPr>
              <w:t>Željan Maleš</w:t>
            </w:r>
          </w:p>
          <w:p w:rsidR="00C6762B" w:rsidRDefault="00C6762B" w:rsidP="00C6762B">
            <w:pPr>
              <w:jc w:val="left"/>
              <w:rPr>
                <w:rFonts w:cstheme="minorBidi"/>
                <w:b/>
              </w:rPr>
            </w:pPr>
            <w:r w:rsidRPr="00003D89">
              <w:rPr>
                <w:rFonts w:cstheme="minorBidi"/>
                <w:b/>
              </w:rPr>
              <w:t>Mirza Bojić</w:t>
            </w:r>
          </w:p>
          <w:p w:rsidR="00C6762B" w:rsidRDefault="00C6762B" w:rsidP="00C6762B">
            <w:pPr>
              <w:jc w:val="left"/>
              <w:rPr>
                <w:b/>
              </w:rPr>
            </w:pPr>
            <w:r>
              <w:rPr>
                <w:rFonts w:cstheme="minorBidi"/>
                <w:b/>
              </w:rPr>
              <w:t>Ivan Duka</w:t>
            </w:r>
            <w:r>
              <w:rPr>
                <w:rFonts w:cstheme="minorBidi"/>
                <w:b/>
              </w:rPr>
              <w:br/>
              <w:t>Tihana Vilović</w:t>
            </w: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62B" w:rsidRPr="005A4BE2" w:rsidRDefault="00C6762B" w:rsidP="00C6762B">
            <w:pPr>
              <w:tabs>
                <w:tab w:val="left" w:pos="450"/>
              </w:tabs>
              <w:jc w:val="left"/>
            </w:pPr>
            <w:r w:rsidRPr="00C40B53">
              <w:rPr>
                <w:lang w:val="es-ES"/>
              </w:rPr>
              <w:t>Maleš</w:t>
            </w:r>
            <w:r w:rsidR="005A4BE2">
              <w:rPr>
                <w:lang w:val="es-ES"/>
              </w:rPr>
              <w:t xml:space="preserve"> Ž, Herceg M,</w:t>
            </w:r>
            <w:r w:rsidRPr="00C40B53">
              <w:rPr>
                <w:lang w:val="es-ES"/>
              </w:rPr>
              <w:t xml:space="preserve"> Bojić</w:t>
            </w:r>
            <w:r w:rsidR="005A4BE2">
              <w:rPr>
                <w:lang w:val="es-ES"/>
              </w:rPr>
              <w:t xml:space="preserve"> M, Duka I,</w:t>
            </w:r>
            <w:r w:rsidRPr="00C40B53">
              <w:rPr>
                <w:lang w:val="es-ES"/>
              </w:rPr>
              <w:t xml:space="preserve"> </w:t>
            </w:r>
            <w:r w:rsidR="005A4BE2">
              <w:rPr>
                <w:lang w:val="es-ES"/>
              </w:rPr>
              <w:t xml:space="preserve">Vilović T. </w:t>
            </w:r>
            <w:r w:rsidRPr="00C40B53">
              <w:rPr>
                <w:lang w:val="es-ES"/>
              </w:rPr>
              <w:t>Biljne droge s halucinogenim i</w:t>
            </w:r>
            <w:r w:rsidR="00836BEB">
              <w:rPr>
                <w:lang w:val="es-ES"/>
              </w:rPr>
              <w:t xml:space="preserve"> </w:t>
            </w:r>
            <w:r w:rsidR="005A4BE2">
              <w:rPr>
                <w:lang w:val="es-ES"/>
              </w:rPr>
              <w:t>psihostimulirajućim učincima. Farmaceutski</w:t>
            </w:r>
            <w:r w:rsidR="005A4BE2" w:rsidRPr="00C40B53">
              <w:rPr>
                <w:lang w:val="es-ES"/>
              </w:rPr>
              <w:t xml:space="preserve"> Glas</w:t>
            </w:r>
            <w:r w:rsidR="005A4BE2">
              <w:rPr>
                <w:lang w:val="es-ES"/>
              </w:rPr>
              <w:t>nik.</w:t>
            </w:r>
            <w:r w:rsidR="005A4BE2">
              <w:t xml:space="preserve"> </w:t>
            </w:r>
            <w:r w:rsidRPr="00C40B53">
              <w:rPr>
                <w:lang w:val="es-ES"/>
              </w:rPr>
              <w:t>2019</w:t>
            </w:r>
            <w:r w:rsidR="00B43F64">
              <w:rPr>
                <w:lang w:val="es-ES"/>
              </w:rPr>
              <w:t>, 75,</w:t>
            </w:r>
            <w:r w:rsidRPr="00C40B53">
              <w:rPr>
                <w:lang w:val="es-ES"/>
              </w:rPr>
              <w:t xml:space="preserve"> 465-478.</w:t>
            </w:r>
          </w:p>
          <w:p w:rsidR="00C6762B" w:rsidRPr="00C40B53" w:rsidRDefault="00C6762B" w:rsidP="00C6762B">
            <w:pPr>
              <w:tabs>
                <w:tab w:val="left" w:pos="450"/>
              </w:tabs>
              <w:jc w:val="left"/>
              <w:rPr>
                <w:lang w:val="es-ES"/>
              </w:rPr>
            </w:pPr>
          </w:p>
        </w:tc>
      </w:tr>
      <w:tr w:rsidR="00C6762B" w:rsidTr="00787D2B">
        <w:trPr>
          <w:trHeight w:val="807"/>
        </w:trPr>
        <w:tc>
          <w:tcPr>
            <w:tcW w:w="11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62B" w:rsidRDefault="00C6762B" w:rsidP="00C6762B">
            <w:pPr>
              <w:jc w:val="left"/>
              <w:rPr>
                <w:rFonts w:cstheme="minorBidi"/>
                <w:b/>
              </w:rPr>
            </w:pPr>
            <w:r w:rsidRPr="00003D89">
              <w:rPr>
                <w:rFonts w:cstheme="minorBidi"/>
                <w:b/>
              </w:rPr>
              <w:t>Željan Maleš</w:t>
            </w:r>
          </w:p>
          <w:p w:rsidR="00C6762B" w:rsidRDefault="00C6762B" w:rsidP="00C6762B">
            <w:pPr>
              <w:jc w:val="left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Tihana Vilović</w:t>
            </w:r>
          </w:p>
          <w:p w:rsidR="00C6762B" w:rsidRPr="00003D89" w:rsidRDefault="00C6762B" w:rsidP="00787D2B">
            <w:pPr>
              <w:jc w:val="left"/>
              <w:rPr>
                <w:b/>
              </w:rPr>
            </w:pPr>
            <w:r>
              <w:rPr>
                <w:rFonts w:cstheme="minorBidi"/>
                <w:b/>
              </w:rPr>
              <w:t>Ivan Duka</w:t>
            </w: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62B" w:rsidRPr="00C40B53" w:rsidRDefault="005A4BE2" w:rsidP="00787D2B">
            <w:pPr>
              <w:tabs>
                <w:tab w:val="left" w:pos="450"/>
              </w:tabs>
              <w:jc w:val="left"/>
              <w:rPr>
                <w:lang w:val="es-ES"/>
              </w:rPr>
            </w:pPr>
            <w:r w:rsidRPr="00C40B53">
              <w:rPr>
                <w:lang w:val="es-ES"/>
              </w:rPr>
              <w:t>Maleš</w:t>
            </w:r>
            <w:r>
              <w:rPr>
                <w:lang w:val="es-ES"/>
              </w:rPr>
              <w:t xml:space="preserve"> Ž, Herceg M,</w:t>
            </w:r>
            <w:r w:rsidRPr="00C40B53">
              <w:rPr>
                <w:lang w:val="es-ES"/>
              </w:rPr>
              <w:t xml:space="preserve"> </w:t>
            </w:r>
            <w:r>
              <w:rPr>
                <w:lang w:val="es-ES"/>
              </w:rPr>
              <w:t>Vilović T, Duka I.</w:t>
            </w:r>
            <w:r w:rsidR="00C6762B" w:rsidRPr="00C40B53">
              <w:rPr>
                <w:lang w:val="es-ES"/>
              </w:rPr>
              <w:t xml:space="preserve"> Guarana – popularni psihostimulans</w:t>
            </w:r>
            <w:r w:rsidR="003E79AD">
              <w:rPr>
                <w:lang w:val="es-ES"/>
              </w:rPr>
              <w:t xml:space="preserve">. </w:t>
            </w:r>
            <w:r>
              <w:rPr>
                <w:lang w:val="es-ES"/>
              </w:rPr>
              <w:t>Farmaceutski</w:t>
            </w:r>
            <w:r w:rsidRPr="00C40B53">
              <w:rPr>
                <w:lang w:val="es-ES"/>
              </w:rPr>
              <w:t xml:space="preserve"> Glas</w:t>
            </w:r>
            <w:r>
              <w:rPr>
                <w:lang w:val="es-ES"/>
              </w:rPr>
              <w:t>nik.</w:t>
            </w:r>
            <w:r>
              <w:t xml:space="preserve"> </w:t>
            </w:r>
            <w:r w:rsidR="00C6762B" w:rsidRPr="00C40B53">
              <w:rPr>
                <w:lang w:val="es-ES"/>
              </w:rPr>
              <w:t>2019</w:t>
            </w:r>
            <w:r w:rsidR="00B43F64">
              <w:rPr>
                <w:lang w:val="es-ES"/>
              </w:rPr>
              <w:t>, 75,</w:t>
            </w:r>
            <w:r w:rsidR="00C6762B" w:rsidRPr="00C40B53">
              <w:rPr>
                <w:lang w:val="es-ES"/>
              </w:rPr>
              <w:t xml:space="preserve"> 819-827.</w:t>
            </w:r>
          </w:p>
        </w:tc>
      </w:tr>
      <w:tr w:rsidR="00C6762B" w:rsidTr="00264063">
        <w:trPr>
          <w:trHeight w:val="801"/>
        </w:trPr>
        <w:tc>
          <w:tcPr>
            <w:tcW w:w="11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62B" w:rsidRPr="00003D89" w:rsidRDefault="003E79AD" w:rsidP="00787D2B">
            <w:pPr>
              <w:jc w:val="left"/>
              <w:rPr>
                <w:b/>
              </w:rPr>
            </w:pPr>
            <w:r>
              <w:rPr>
                <w:b/>
              </w:rPr>
              <w:t>Željan Maleš</w:t>
            </w:r>
            <w:r w:rsidR="00C6762B">
              <w:rPr>
                <w:b/>
              </w:rPr>
              <w:br/>
              <w:t>Ivan Pepić</w:t>
            </w: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62B" w:rsidRPr="00C40B53" w:rsidRDefault="00C6762B" w:rsidP="00C6762B">
            <w:pPr>
              <w:tabs>
                <w:tab w:val="left" w:pos="450"/>
              </w:tabs>
              <w:jc w:val="left"/>
              <w:rPr>
                <w:lang w:val="es-ES"/>
              </w:rPr>
            </w:pPr>
            <w:r w:rsidRPr="00C40B53">
              <w:rPr>
                <w:lang w:val="es-ES"/>
              </w:rPr>
              <w:t>Maleš</w:t>
            </w:r>
            <w:r w:rsidR="005A4BE2">
              <w:rPr>
                <w:lang w:val="es-ES"/>
              </w:rPr>
              <w:t xml:space="preserve"> Ž, </w:t>
            </w:r>
            <w:r w:rsidRPr="00C40B53">
              <w:rPr>
                <w:lang w:val="es-ES"/>
              </w:rPr>
              <w:t>Ledić</w:t>
            </w:r>
            <w:r w:rsidR="005A4BE2">
              <w:rPr>
                <w:lang w:val="es-ES"/>
              </w:rPr>
              <w:t xml:space="preserve"> K</w:t>
            </w:r>
            <w:r w:rsidRPr="00C40B53">
              <w:rPr>
                <w:lang w:val="es-ES"/>
              </w:rPr>
              <w:t>, Pepić</w:t>
            </w:r>
            <w:r w:rsidR="005A4BE2">
              <w:rPr>
                <w:lang w:val="es-ES"/>
              </w:rPr>
              <w:t xml:space="preserve"> I, Kovačić P,</w:t>
            </w:r>
            <w:r w:rsidRPr="00C40B53">
              <w:rPr>
                <w:lang w:val="es-ES"/>
              </w:rPr>
              <w:t xml:space="preserve"> </w:t>
            </w:r>
            <w:r w:rsidR="005A4BE2">
              <w:rPr>
                <w:lang w:val="es-ES"/>
              </w:rPr>
              <w:t xml:space="preserve">Krezić D. </w:t>
            </w:r>
            <w:r w:rsidRPr="00C40B53">
              <w:rPr>
                <w:lang w:val="es-ES"/>
              </w:rPr>
              <w:t>Pripravci ljekovitih biljaka u zubnim pastama</w:t>
            </w:r>
            <w:r w:rsidR="005A4BE2">
              <w:rPr>
                <w:lang w:val="es-ES"/>
              </w:rPr>
              <w:t>. Farmaceutski</w:t>
            </w:r>
            <w:r w:rsidR="005A4BE2" w:rsidRPr="00C40B53">
              <w:rPr>
                <w:lang w:val="es-ES"/>
              </w:rPr>
              <w:t xml:space="preserve"> Glas</w:t>
            </w:r>
            <w:r w:rsidR="005A4BE2">
              <w:rPr>
                <w:lang w:val="es-ES"/>
              </w:rPr>
              <w:t xml:space="preserve">nik. </w:t>
            </w:r>
            <w:r w:rsidRPr="00C40B53">
              <w:rPr>
                <w:lang w:val="es-ES"/>
              </w:rPr>
              <w:t>2019</w:t>
            </w:r>
            <w:r w:rsidR="00131EAE">
              <w:rPr>
                <w:lang w:val="es-ES"/>
              </w:rPr>
              <w:t>, 75,</w:t>
            </w:r>
            <w:r w:rsidRPr="00C40B53">
              <w:rPr>
                <w:lang w:val="es-ES"/>
              </w:rPr>
              <w:t xml:space="preserve"> 181-194.</w:t>
            </w:r>
          </w:p>
          <w:p w:rsidR="00C6762B" w:rsidRPr="00C40B53" w:rsidRDefault="00C6762B" w:rsidP="00C6762B">
            <w:pPr>
              <w:tabs>
                <w:tab w:val="left" w:pos="450"/>
              </w:tabs>
              <w:jc w:val="left"/>
              <w:rPr>
                <w:lang w:val="es-ES"/>
              </w:rPr>
            </w:pPr>
          </w:p>
        </w:tc>
      </w:tr>
      <w:tr w:rsidR="00C6762B" w:rsidTr="00787D2B">
        <w:trPr>
          <w:trHeight w:val="651"/>
        </w:trPr>
        <w:tc>
          <w:tcPr>
            <w:tcW w:w="113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62B" w:rsidRDefault="00C6762B" w:rsidP="00C6762B">
            <w:pPr>
              <w:jc w:val="left"/>
              <w:rPr>
                <w:rFonts w:cstheme="minorBidi"/>
                <w:b/>
              </w:rPr>
            </w:pPr>
            <w:r w:rsidRPr="00003D89">
              <w:rPr>
                <w:rFonts w:cstheme="minorBidi"/>
                <w:b/>
              </w:rPr>
              <w:t>Željan Maleš</w:t>
            </w:r>
            <w:r>
              <w:rPr>
                <w:rFonts w:cstheme="minorBidi"/>
                <w:b/>
              </w:rPr>
              <w:br/>
              <w:t>Tihana Vilović</w:t>
            </w:r>
          </w:p>
          <w:p w:rsidR="00C6762B" w:rsidRDefault="00C6762B" w:rsidP="00787D2B">
            <w:pPr>
              <w:jc w:val="left"/>
            </w:pPr>
            <w:r>
              <w:rPr>
                <w:rFonts w:cstheme="minorBidi"/>
                <w:b/>
              </w:rPr>
              <w:t>Ivan Duka</w:t>
            </w: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62B" w:rsidRPr="00787D2B" w:rsidRDefault="005A4BE2" w:rsidP="00787D2B">
            <w:pPr>
              <w:tabs>
                <w:tab w:val="left" w:pos="450"/>
              </w:tabs>
              <w:jc w:val="left"/>
              <w:rPr>
                <w:lang w:val="es-ES"/>
              </w:rPr>
            </w:pPr>
            <w:r w:rsidRPr="00C40B53">
              <w:rPr>
                <w:lang w:val="es-ES"/>
              </w:rPr>
              <w:t>Maleš</w:t>
            </w:r>
            <w:r>
              <w:rPr>
                <w:lang w:val="es-ES"/>
              </w:rPr>
              <w:t xml:space="preserve"> Ž, </w:t>
            </w:r>
            <w:r w:rsidRPr="00C40B53">
              <w:rPr>
                <w:lang w:val="es-ES"/>
              </w:rPr>
              <w:t>Vilović</w:t>
            </w:r>
            <w:r>
              <w:rPr>
                <w:lang w:val="es-ES"/>
              </w:rPr>
              <w:t xml:space="preserve"> T</w:t>
            </w:r>
            <w:r w:rsidRPr="00C40B53">
              <w:rPr>
                <w:lang w:val="es-ES"/>
              </w:rPr>
              <w:t>,</w:t>
            </w:r>
            <w:r w:rsidR="00C6762B" w:rsidRPr="00C40B53">
              <w:rPr>
                <w:lang w:val="es-ES"/>
              </w:rPr>
              <w:t xml:space="preserve"> </w:t>
            </w:r>
            <w:r>
              <w:rPr>
                <w:lang w:val="es-ES"/>
              </w:rPr>
              <w:t>Duka I,</w:t>
            </w:r>
            <w:r w:rsidR="00C6762B" w:rsidRPr="00C40B53">
              <w:rPr>
                <w:lang w:val="es-ES"/>
              </w:rPr>
              <w:t xml:space="preserve"> </w:t>
            </w:r>
            <w:r w:rsidRPr="00C40B53">
              <w:rPr>
                <w:lang w:val="es-ES"/>
              </w:rPr>
              <w:t>Mišković</w:t>
            </w:r>
            <w:r>
              <w:rPr>
                <w:lang w:val="es-ES"/>
              </w:rPr>
              <w:t xml:space="preserve"> Gj. </w:t>
            </w:r>
            <w:r w:rsidR="00C6762B" w:rsidRPr="00C40B53">
              <w:rPr>
                <w:lang w:val="es-ES"/>
              </w:rPr>
              <w:t>Ch</w:t>
            </w:r>
            <w:r>
              <w:rPr>
                <w:lang w:val="es-ES"/>
              </w:rPr>
              <w:t>lorella – ljekovita zelena alga. Farmaceutski</w:t>
            </w:r>
            <w:r w:rsidRPr="00C40B53">
              <w:rPr>
                <w:lang w:val="es-ES"/>
              </w:rPr>
              <w:t xml:space="preserve"> Glas</w:t>
            </w:r>
            <w:r>
              <w:rPr>
                <w:lang w:val="es-ES"/>
              </w:rPr>
              <w:t xml:space="preserve">nik. </w:t>
            </w:r>
            <w:r w:rsidR="00C6762B" w:rsidRPr="00C40B53">
              <w:rPr>
                <w:lang w:val="es-ES"/>
              </w:rPr>
              <w:t>2019</w:t>
            </w:r>
            <w:r w:rsidR="00131EAE">
              <w:rPr>
                <w:lang w:val="es-ES"/>
              </w:rPr>
              <w:t>, 75,</w:t>
            </w:r>
            <w:r w:rsidR="00787D2B">
              <w:rPr>
                <w:lang w:val="es-ES"/>
              </w:rPr>
              <w:t xml:space="preserve"> 713-721</w:t>
            </w:r>
          </w:p>
        </w:tc>
      </w:tr>
      <w:tr w:rsidR="00C6762B" w:rsidTr="00787D2B">
        <w:trPr>
          <w:trHeight w:val="561"/>
        </w:trPr>
        <w:tc>
          <w:tcPr>
            <w:tcW w:w="1130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62B" w:rsidRPr="00003D89" w:rsidRDefault="00C6762B" w:rsidP="00C6762B">
            <w:pPr>
              <w:jc w:val="left"/>
              <w:rPr>
                <w:b/>
              </w:rPr>
            </w:pP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762B" w:rsidRPr="005A4BE2" w:rsidRDefault="005A4BE2" w:rsidP="00131EAE">
            <w:pPr>
              <w:tabs>
                <w:tab w:val="left" w:pos="450"/>
              </w:tabs>
              <w:jc w:val="left"/>
              <w:rPr>
                <w:lang w:val="es-ES"/>
              </w:rPr>
            </w:pPr>
            <w:r w:rsidRPr="00C40B53">
              <w:rPr>
                <w:lang w:val="es-ES"/>
              </w:rPr>
              <w:t>Maleš</w:t>
            </w:r>
            <w:r>
              <w:rPr>
                <w:lang w:val="es-ES"/>
              </w:rPr>
              <w:t xml:space="preserve"> Ž,</w:t>
            </w:r>
            <w:r w:rsidR="00C6762B" w:rsidRPr="00C40B53">
              <w:rPr>
                <w:lang w:val="es-ES"/>
              </w:rPr>
              <w:t xml:space="preserve"> </w:t>
            </w:r>
            <w:r w:rsidRPr="00C40B53">
              <w:rPr>
                <w:lang w:val="es-ES"/>
              </w:rPr>
              <w:t>Vilović</w:t>
            </w:r>
            <w:r>
              <w:rPr>
                <w:lang w:val="es-ES"/>
              </w:rPr>
              <w:t xml:space="preserve"> T</w:t>
            </w:r>
            <w:r w:rsidRPr="00C40B53">
              <w:rPr>
                <w:lang w:val="es-ES"/>
              </w:rPr>
              <w:t xml:space="preserve">, </w:t>
            </w:r>
            <w:r>
              <w:rPr>
                <w:lang w:val="es-ES"/>
              </w:rPr>
              <w:t xml:space="preserve">Duka I, </w:t>
            </w:r>
            <w:r w:rsidRPr="00C40B53">
              <w:rPr>
                <w:lang w:val="es-ES"/>
              </w:rPr>
              <w:t>Mišković</w:t>
            </w:r>
            <w:r>
              <w:rPr>
                <w:lang w:val="es-ES"/>
              </w:rPr>
              <w:t xml:space="preserve"> Gj. Manuka med. Farmaceutski</w:t>
            </w:r>
            <w:r w:rsidRPr="00C40B53">
              <w:rPr>
                <w:lang w:val="es-ES"/>
              </w:rPr>
              <w:t xml:space="preserve"> Glas</w:t>
            </w:r>
            <w:r>
              <w:rPr>
                <w:lang w:val="es-ES"/>
              </w:rPr>
              <w:t xml:space="preserve">nik. </w:t>
            </w:r>
            <w:r w:rsidR="00C6762B" w:rsidRPr="00C40B53">
              <w:rPr>
                <w:lang w:val="es-ES"/>
              </w:rPr>
              <w:t>2019</w:t>
            </w:r>
            <w:r w:rsidR="00131EAE">
              <w:rPr>
                <w:lang w:val="es-ES"/>
              </w:rPr>
              <w:t>, 75,</w:t>
            </w:r>
            <w:r w:rsidR="00C6762B" w:rsidRPr="00C40B53">
              <w:rPr>
                <w:lang w:val="es-ES"/>
              </w:rPr>
              <w:t xml:space="preserve"> 899-905.</w:t>
            </w:r>
          </w:p>
        </w:tc>
      </w:tr>
      <w:tr w:rsidR="00F02331" w:rsidTr="007B4760">
        <w:trPr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F02331" w:rsidRDefault="00F02331" w:rsidP="006A71D6">
            <w:pPr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STRUČNI POPULARIZACIJSKI RADOVI</w:t>
            </w:r>
          </w:p>
        </w:tc>
      </w:tr>
      <w:tr w:rsidR="00F02331" w:rsidTr="00264063">
        <w:tc>
          <w:tcPr>
            <w:tcW w:w="1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31" w:rsidRDefault="00F02331" w:rsidP="006A71D6">
            <w:pPr>
              <w:jc w:val="left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AUTOR (S FBF)</w:t>
            </w: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31" w:rsidRDefault="00F02331" w:rsidP="006A71D6">
            <w:pPr>
              <w:jc w:val="left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PODACI</w:t>
            </w:r>
          </w:p>
        </w:tc>
      </w:tr>
      <w:tr w:rsidR="00AA69F7" w:rsidTr="00787D2B">
        <w:trPr>
          <w:trHeight w:val="823"/>
        </w:trPr>
        <w:tc>
          <w:tcPr>
            <w:tcW w:w="1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8A" w:rsidRDefault="00DF650B" w:rsidP="00787D2B">
            <w:pPr>
              <w:jc w:val="left"/>
              <w:rPr>
                <w:b/>
              </w:rPr>
            </w:pPr>
            <w:r>
              <w:rPr>
                <w:b/>
              </w:rPr>
              <w:t>Vanja Ljol</w:t>
            </w:r>
            <w:r w:rsidR="00AA69F7">
              <w:rPr>
                <w:b/>
              </w:rPr>
              <w:t>jić Bilić</w:t>
            </w:r>
            <w:r w:rsidR="001C678A">
              <w:rPr>
                <w:b/>
              </w:rPr>
              <w:br/>
              <w:t>Anita Somborac Bačura</w:t>
            </w: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F7" w:rsidRPr="00AA69F7" w:rsidRDefault="001C678A" w:rsidP="00CB3C90">
            <w:pPr>
              <w:jc w:val="left"/>
              <w:rPr>
                <w:bCs/>
                <w:iCs/>
                <w:lang w:val="es-ES"/>
              </w:rPr>
            </w:pPr>
            <w:r w:rsidRPr="001C678A">
              <w:rPr>
                <w:bCs/>
                <w:iCs/>
                <w:lang w:val="es-ES"/>
              </w:rPr>
              <w:t>Ljoljić Bilić</w:t>
            </w:r>
            <w:r w:rsidR="00274275">
              <w:rPr>
                <w:bCs/>
                <w:iCs/>
                <w:lang w:val="es-ES"/>
              </w:rPr>
              <w:t xml:space="preserve"> V</w:t>
            </w:r>
            <w:r w:rsidRPr="001C678A">
              <w:rPr>
                <w:bCs/>
                <w:iCs/>
                <w:lang w:val="es-ES"/>
              </w:rPr>
              <w:t>, Somborac Bačura</w:t>
            </w:r>
            <w:r w:rsidR="00274275">
              <w:rPr>
                <w:bCs/>
                <w:iCs/>
                <w:lang w:val="es-ES"/>
              </w:rPr>
              <w:t xml:space="preserve"> A.</w:t>
            </w:r>
            <w:r w:rsidRPr="001C678A">
              <w:rPr>
                <w:bCs/>
                <w:iCs/>
                <w:lang w:val="es-ES"/>
              </w:rPr>
              <w:t xml:space="preserve"> Globalni ženski doručak 2019. - Global Women's Breakfast 2019</w:t>
            </w:r>
            <w:r w:rsidR="006E74B9">
              <w:rPr>
                <w:bCs/>
                <w:iCs/>
                <w:lang w:val="es-ES"/>
              </w:rPr>
              <w:t>.</w:t>
            </w:r>
            <w:r w:rsidR="00CB3C90">
              <w:rPr>
                <w:bCs/>
                <w:iCs/>
                <w:lang w:val="es-ES"/>
              </w:rPr>
              <w:t xml:space="preserve"> Farmaceutski glasnik. 2019,</w:t>
            </w:r>
            <w:r w:rsidRPr="001C678A">
              <w:rPr>
                <w:bCs/>
                <w:iCs/>
                <w:lang w:val="es-ES"/>
              </w:rPr>
              <w:t xml:space="preserve"> 75</w:t>
            </w:r>
            <w:r w:rsidR="00CB3C90">
              <w:rPr>
                <w:bCs/>
                <w:iCs/>
                <w:lang w:val="es-ES"/>
              </w:rPr>
              <w:t xml:space="preserve">, </w:t>
            </w:r>
            <w:r w:rsidRPr="001C678A">
              <w:rPr>
                <w:bCs/>
                <w:iCs/>
                <w:lang w:val="es-ES"/>
              </w:rPr>
              <w:t>432-435.</w:t>
            </w:r>
          </w:p>
        </w:tc>
      </w:tr>
      <w:tr w:rsidR="006E74B9" w:rsidTr="00787D2B">
        <w:trPr>
          <w:trHeight w:val="597"/>
        </w:trPr>
        <w:tc>
          <w:tcPr>
            <w:tcW w:w="1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9" w:rsidRDefault="006E74B9" w:rsidP="006A71D6">
            <w:pPr>
              <w:jc w:val="left"/>
              <w:rPr>
                <w:b/>
              </w:rPr>
            </w:pPr>
            <w:r>
              <w:rPr>
                <w:b/>
              </w:rPr>
              <w:t>Maja Friščić</w:t>
            </w: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9" w:rsidRPr="00BB6EF6" w:rsidRDefault="006E74B9" w:rsidP="00CB3C90">
            <w:pPr>
              <w:jc w:val="left"/>
              <w:rPr>
                <w:bCs/>
                <w:iCs/>
                <w:lang w:val="es-ES"/>
              </w:rPr>
            </w:pPr>
            <w:r w:rsidRPr="006E74B9">
              <w:rPr>
                <w:bCs/>
                <w:iCs/>
                <w:lang w:val="es-ES"/>
              </w:rPr>
              <w:t xml:space="preserve">Friščić M. 7. Dani otvorenih vrata Farmaceutsko-biokemijskog fakulteta. </w:t>
            </w:r>
            <w:r w:rsidR="00E75771" w:rsidRPr="00BB6EF6">
              <w:rPr>
                <w:bCs/>
                <w:iCs/>
                <w:lang w:val="es-ES"/>
              </w:rPr>
              <w:t>Farmaceutski glasnik</w:t>
            </w:r>
            <w:r w:rsidR="00CB3C90">
              <w:rPr>
                <w:bCs/>
                <w:iCs/>
                <w:lang w:val="es-ES"/>
              </w:rPr>
              <w:t xml:space="preserve">. 2019, </w:t>
            </w:r>
            <w:r w:rsidR="00CB3C90">
              <w:rPr>
                <w:rFonts w:cstheme="minorBidi"/>
                <w:bCs/>
                <w:iCs/>
                <w:lang w:val="es-ES"/>
              </w:rPr>
              <w:t xml:space="preserve">75, </w:t>
            </w:r>
            <w:r w:rsidRPr="006E74B9">
              <w:rPr>
                <w:bCs/>
                <w:iCs/>
                <w:lang w:val="es-ES"/>
              </w:rPr>
              <w:t>66-70.</w:t>
            </w:r>
          </w:p>
        </w:tc>
      </w:tr>
      <w:tr w:rsidR="00AA69F7" w:rsidTr="00264063">
        <w:trPr>
          <w:trHeight w:val="1392"/>
        </w:trPr>
        <w:tc>
          <w:tcPr>
            <w:tcW w:w="1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F7" w:rsidRDefault="00BB6EF6" w:rsidP="006A71D6">
            <w:pPr>
              <w:jc w:val="left"/>
              <w:rPr>
                <w:b/>
              </w:rPr>
            </w:pPr>
            <w:r>
              <w:rPr>
                <w:b/>
              </w:rPr>
              <w:t>Daniela Jakšić</w:t>
            </w:r>
          </w:p>
          <w:p w:rsidR="00BB6EF6" w:rsidRPr="00AA69F7" w:rsidRDefault="00BB6EF6" w:rsidP="00787D2B">
            <w:pPr>
              <w:jc w:val="left"/>
              <w:rPr>
                <w:rFonts w:cstheme="minorBidi"/>
                <w:b/>
              </w:rPr>
            </w:pPr>
            <w:r>
              <w:rPr>
                <w:b/>
              </w:rPr>
              <w:t>Ivan Duka</w:t>
            </w:r>
            <w:r>
              <w:rPr>
                <w:b/>
              </w:rPr>
              <w:br/>
              <w:t>Tihana Vilović</w:t>
            </w:r>
            <w:r>
              <w:rPr>
                <w:b/>
              </w:rPr>
              <w:br/>
            </w:r>
            <w:r w:rsidRPr="00453B72">
              <w:rPr>
                <w:b/>
                <w:bCs/>
                <w:iCs/>
                <w:color w:val="000000" w:themeColor="text1"/>
                <w:lang w:val="es-ES"/>
              </w:rPr>
              <w:t>Vanja Ljoljić Bilić</w:t>
            </w:r>
            <w:r>
              <w:rPr>
                <w:b/>
                <w:bCs/>
                <w:iCs/>
                <w:color w:val="000000" w:themeColor="text1"/>
                <w:lang w:val="es-ES"/>
              </w:rPr>
              <w:br/>
              <w:t>Maja Friščić</w:t>
            </w: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F7" w:rsidRPr="00AA69F7" w:rsidRDefault="00BB6EF6" w:rsidP="00CB3C90">
            <w:pPr>
              <w:jc w:val="left"/>
              <w:rPr>
                <w:bCs/>
                <w:iCs/>
                <w:lang w:val="es-ES"/>
              </w:rPr>
            </w:pPr>
            <w:r w:rsidRPr="00BB6EF6">
              <w:rPr>
                <w:bCs/>
                <w:iCs/>
                <w:lang w:val="es-ES"/>
              </w:rPr>
              <w:t>Jakšić</w:t>
            </w:r>
            <w:r w:rsidR="006E74B9">
              <w:rPr>
                <w:bCs/>
                <w:iCs/>
                <w:lang w:val="es-ES"/>
              </w:rPr>
              <w:t xml:space="preserve"> D</w:t>
            </w:r>
            <w:r w:rsidRPr="00BB6EF6">
              <w:rPr>
                <w:bCs/>
                <w:iCs/>
                <w:lang w:val="es-ES"/>
              </w:rPr>
              <w:t>, Duka</w:t>
            </w:r>
            <w:r w:rsidR="006E74B9">
              <w:rPr>
                <w:bCs/>
                <w:iCs/>
                <w:lang w:val="es-ES"/>
              </w:rPr>
              <w:t xml:space="preserve"> I</w:t>
            </w:r>
            <w:r w:rsidRPr="00BB6EF6">
              <w:rPr>
                <w:bCs/>
                <w:iCs/>
                <w:lang w:val="es-ES"/>
              </w:rPr>
              <w:t>, Vilović</w:t>
            </w:r>
            <w:r w:rsidR="006E74B9">
              <w:rPr>
                <w:bCs/>
                <w:iCs/>
                <w:lang w:val="es-ES"/>
              </w:rPr>
              <w:t xml:space="preserve"> T</w:t>
            </w:r>
            <w:r w:rsidRPr="00BB6EF6">
              <w:rPr>
                <w:bCs/>
                <w:iCs/>
                <w:lang w:val="es-ES"/>
              </w:rPr>
              <w:t xml:space="preserve">, </w:t>
            </w:r>
            <w:r w:rsidR="006E74B9">
              <w:rPr>
                <w:bCs/>
                <w:iCs/>
                <w:lang w:val="es-ES"/>
              </w:rPr>
              <w:t>Ljoljić Bilić V, Friščić M</w:t>
            </w:r>
            <w:r w:rsidRPr="00BB6EF6">
              <w:rPr>
                <w:bCs/>
                <w:iCs/>
                <w:lang w:val="es-ES"/>
              </w:rPr>
              <w:t>. Skriveni svijet ljekovitih b</w:t>
            </w:r>
            <w:r w:rsidR="006E74B9">
              <w:rPr>
                <w:bCs/>
                <w:iCs/>
                <w:lang w:val="es-ES"/>
              </w:rPr>
              <w:t xml:space="preserve">iljaka, interaktivna izložba. </w:t>
            </w:r>
            <w:r w:rsidR="00CB3C90">
              <w:rPr>
                <w:bCs/>
                <w:iCs/>
                <w:lang w:val="es-ES"/>
              </w:rPr>
              <w:t xml:space="preserve">Farmaceutski glasnik. 2019, 75, </w:t>
            </w:r>
            <w:r w:rsidRPr="00BB6EF6">
              <w:rPr>
                <w:bCs/>
                <w:iCs/>
                <w:lang w:val="es-ES"/>
              </w:rPr>
              <w:t>507-511</w:t>
            </w:r>
            <w:r>
              <w:rPr>
                <w:bCs/>
                <w:iCs/>
                <w:lang w:val="es-ES"/>
              </w:rPr>
              <w:t>.</w:t>
            </w:r>
          </w:p>
        </w:tc>
      </w:tr>
      <w:tr w:rsidR="00F02331" w:rsidTr="00264063">
        <w:trPr>
          <w:trHeight w:val="778"/>
        </w:trPr>
        <w:tc>
          <w:tcPr>
            <w:tcW w:w="113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2331" w:rsidRDefault="00F02331" w:rsidP="006A71D6">
            <w:pPr>
              <w:jc w:val="left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Miranda Sertić</w:t>
            </w: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F02331" w:rsidRDefault="00107E84" w:rsidP="005126F1">
            <w:pPr>
              <w:jc w:val="left"/>
              <w:rPr>
                <w:rFonts w:cstheme="minorBidi"/>
                <w:bCs/>
                <w:iCs/>
                <w:lang w:val="es-ES"/>
              </w:rPr>
            </w:pPr>
            <w:r>
              <w:rPr>
                <w:rFonts w:cstheme="minorBidi"/>
                <w:bCs/>
                <w:iCs/>
                <w:lang w:val="es-ES"/>
              </w:rPr>
              <w:t xml:space="preserve">Sertić M. </w:t>
            </w:r>
            <w:r w:rsidRPr="00107E84">
              <w:rPr>
                <w:rFonts w:cstheme="minorBidi"/>
                <w:bCs/>
                <w:iCs/>
                <w:lang w:val="es-ES"/>
              </w:rPr>
              <w:t>Farmaceutsko-biokemijski fakultet na 23</w:t>
            </w:r>
            <w:r w:rsidR="00B02D5E">
              <w:rPr>
                <w:rFonts w:cstheme="minorBidi"/>
                <w:bCs/>
                <w:iCs/>
                <w:lang w:val="es-ES"/>
              </w:rPr>
              <w:t xml:space="preserve">. Smotri Sveučilišta u Zagrebu. </w:t>
            </w:r>
            <w:r w:rsidR="005126F1">
              <w:rPr>
                <w:bCs/>
                <w:iCs/>
                <w:lang w:val="es-ES"/>
              </w:rPr>
              <w:t>Farmaceutski glasnik</w:t>
            </w:r>
            <w:r w:rsidR="00B02D5E">
              <w:rPr>
                <w:bCs/>
                <w:iCs/>
                <w:lang w:val="es-ES"/>
              </w:rPr>
              <w:t>. 2019,</w:t>
            </w:r>
            <w:r w:rsidR="00B02D5E">
              <w:rPr>
                <w:rFonts w:cstheme="minorBidi"/>
                <w:bCs/>
                <w:iCs/>
                <w:lang w:val="es-ES"/>
              </w:rPr>
              <w:t xml:space="preserve"> 75, </w:t>
            </w:r>
            <w:r w:rsidRPr="00107E84">
              <w:rPr>
                <w:rFonts w:cstheme="minorBidi"/>
                <w:bCs/>
                <w:iCs/>
                <w:lang w:val="es-ES"/>
              </w:rPr>
              <w:t>50-53</w:t>
            </w:r>
            <w:r>
              <w:rPr>
                <w:rFonts w:cstheme="minorBidi"/>
                <w:bCs/>
                <w:iCs/>
                <w:lang w:val="es-ES"/>
              </w:rPr>
              <w:t>.</w:t>
            </w:r>
          </w:p>
        </w:tc>
      </w:tr>
      <w:tr w:rsidR="003A00E3" w:rsidTr="00264063">
        <w:trPr>
          <w:trHeight w:val="1065"/>
        </w:trPr>
        <w:tc>
          <w:tcPr>
            <w:tcW w:w="11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0E3" w:rsidRDefault="003A00E3" w:rsidP="006A71D6">
            <w:pPr>
              <w:jc w:val="left"/>
              <w:rPr>
                <w:rFonts w:cstheme="minorBidi"/>
                <w:b/>
              </w:rPr>
            </w:pPr>
          </w:p>
        </w:tc>
        <w:tc>
          <w:tcPr>
            <w:tcW w:w="3870" w:type="pct"/>
            <w:gridSpan w:val="2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3A00E3" w:rsidRDefault="00107E84" w:rsidP="00B02D5E">
            <w:pPr>
              <w:jc w:val="left"/>
              <w:rPr>
                <w:rFonts w:cstheme="minorBidi"/>
                <w:bCs/>
                <w:iCs/>
                <w:lang w:val="es-ES"/>
              </w:rPr>
            </w:pPr>
            <w:r>
              <w:rPr>
                <w:rFonts w:cstheme="minorBidi"/>
                <w:bCs/>
                <w:iCs/>
                <w:lang w:val="es-ES"/>
              </w:rPr>
              <w:t>Sertić M, Maleš Ž.</w:t>
            </w:r>
            <w:r w:rsidRPr="00107E84">
              <w:rPr>
                <w:rFonts w:cstheme="minorBidi"/>
                <w:bCs/>
                <w:iCs/>
                <w:lang w:val="es-ES"/>
              </w:rPr>
              <w:t xml:space="preserve"> Festival znanosti 2019: nastavnici i djelatnici Farmaceutsko-biokemijskog fakulteta Sveučilišta u Zagrebu održali 12 radio</w:t>
            </w:r>
            <w:r w:rsidR="00B02D5E">
              <w:rPr>
                <w:rFonts w:cstheme="minorBidi"/>
                <w:bCs/>
                <w:iCs/>
                <w:lang w:val="es-ES"/>
              </w:rPr>
              <w:t>nica, prezentacija i predavanja.</w:t>
            </w:r>
            <w:r w:rsidRPr="00107E84">
              <w:rPr>
                <w:rFonts w:cstheme="minorBidi"/>
                <w:bCs/>
                <w:iCs/>
                <w:lang w:val="es-ES"/>
              </w:rPr>
              <w:t xml:space="preserve"> </w:t>
            </w:r>
            <w:r w:rsidRPr="00BB6EF6">
              <w:rPr>
                <w:bCs/>
                <w:iCs/>
                <w:lang w:val="es-ES"/>
              </w:rPr>
              <w:t>Farmaceutski glasnik</w:t>
            </w:r>
            <w:r w:rsidR="00B02D5E">
              <w:rPr>
                <w:bCs/>
                <w:iCs/>
                <w:lang w:val="es-ES"/>
              </w:rPr>
              <w:t xml:space="preserve">. 2019, </w:t>
            </w:r>
            <w:r w:rsidR="00B02D5E">
              <w:rPr>
                <w:rFonts w:cstheme="minorBidi"/>
                <w:bCs/>
                <w:iCs/>
                <w:lang w:val="es-ES"/>
              </w:rPr>
              <w:t xml:space="preserve">75, </w:t>
            </w:r>
            <w:r w:rsidRPr="00107E84">
              <w:rPr>
                <w:rFonts w:cstheme="minorBidi"/>
                <w:bCs/>
                <w:iCs/>
                <w:lang w:val="es-ES"/>
              </w:rPr>
              <w:t>428-431</w:t>
            </w:r>
            <w:r>
              <w:rPr>
                <w:rFonts w:cstheme="minorBidi"/>
                <w:bCs/>
                <w:iCs/>
                <w:lang w:val="es-ES"/>
              </w:rPr>
              <w:t>.</w:t>
            </w:r>
          </w:p>
        </w:tc>
      </w:tr>
      <w:tr w:rsidR="001C678A" w:rsidTr="00264063">
        <w:trPr>
          <w:trHeight w:val="865"/>
        </w:trPr>
        <w:tc>
          <w:tcPr>
            <w:tcW w:w="113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678A" w:rsidRDefault="001C678A" w:rsidP="006A71D6">
            <w:pPr>
              <w:jc w:val="left"/>
              <w:rPr>
                <w:b/>
              </w:rPr>
            </w:pPr>
            <w:r>
              <w:rPr>
                <w:b/>
              </w:rPr>
              <w:t>Anita Somborac Bačura</w:t>
            </w:r>
          </w:p>
        </w:tc>
        <w:tc>
          <w:tcPr>
            <w:tcW w:w="3870" w:type="pct"/>
            <w:gridSpan w:val="2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1C678A" w:rsidRDefault="001C678A" w:rsidP="00B02D5E">
            <w:pPr>
              <w:jc w:val="left"/>
              <w:rPr>
                <w:bCs/>
                <w:iCs/>
                <w:lang w:val="es-ES"/>
              </w:rPr>
            </w:pPr>
            <w:r w:rsidRPr="001C678A">
              <w:rPr>
                <w:bCs/>
                <w:iCs/>
                <w:lang w:val="es-ES"/>
              </w:rPr>
              <w:t>Somborac B</w:t>
            </w:r>
            <w:r w:rsidR="00274275">
              <w:rPr>
                <w:bCs/>
                <w:iCs/>
                <w:lang w:val="es-ES"/>
              </w:rPr>
              <w:t xml:space="preserve">ačura A. </w:t>
            </w:r>
            <w:r w:rsidRPr="001C678A">
              <w:rPr>
                <w:bCs/>
                <w:iCs/>
                <w:lang w:val="es-ES"/>
              </w:rPr>
              <w:t>8. Simpozij studenata farmacije i medicinske biokemije (FARMEBS 2019)</w:t>
            </w:r>
            <w:r w:rsidR="00B02D5E">
              <w:rPr>
                <w:bCs/>
                <w:iCs/>
                <w:lang w:val="es-ES"/>
              </w:rPr>
              <w:t>.</w:t>
            </w:r>
            <w:r w:rsidR="00E75771">
              <w:rPr>
                <w:bCs/>
                <w:iCs/>
                <w:lang w:val="es-ES"/>
              </w:rPr>
              <w:t xml:space="preserve"> </w:t>
            </w:r>
            <w:r w:rsidR="00E75771" w:rsidRPr="00BB6EF6">
              <w:rPr>
                <w:bCs/>
                <w:iCs/>
                <w:lang w:val="es-ES"/>
              </w:rPr>
              <w:t>Farmaceutski glasnik</w:t>
            </w:r>
            <w:r w:rsidR="00B02D5E">
              <w:rPr>
                <w:bCs/>
                <w:iCs/>
                <w:lang w:val="es-ES"/>
              </w:rPr>
              <w:t>.</w:t>
            </w:r>
            <w:r w:rsidR="00B02D5E">
              <w:rPr>
                <w:rFonts w:cstheme="minorBidi"/>
                <w:bCs/>
                <w:iCs/>
                <w:lang w:val="es-ES"/>
              </w:rPr>
              <w:t xml:space="preserve"> 2019, </w:t>
            </w:r>
            <w:r w:rsidR="00E75771" w:rsidRPr="00107E84">
              <w:rPr>
                <w:rFonts w:cstheme="minorBidi"/>
                <w:bCs/>
                <w:iCs/>
                <w:lang w:val="es-ES"/>
              </w:rPr>
              <w:t>75</w:t>
            </w:r>
            <w:r w:rsidR="00B02D5E">
              <w:rPr>
                <w:rFonts w:cstheme="minorBidi"/>
                <w:bCs/>
                <w:iCs/>
                <w:lang w:val="es-ES"/>
              </w:rPr>
              <w:t xml:space="preserve">, </w:t>
            </w:r>
            <w:r w:rsidRPr="001C678A">
              <w:rPr>
                <w:bCs/>
                <w:iCs/>
                <w:lang w:val="es-ES"/>
              </w:rPr>
              <w:t>512-517.</w:t>
            </w:r>
          </w:p>
        </w:tc>
      </w:tr>
      <w:tr w:rsidR="00BB6EF6" w:rsidTr="00787D2B">
        <w:trPr>
          <w:trHeight w:val="735"/>
        </w:trPr>
        <w:tc>
          <w:tcPr>
            <w:tcW w:w="11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6EF6" w:rsidRDefault="00BB6EF6" w:rsidP="00EB0005">
            <w:pPr>
              <w:jc w:val="left"/>
              <w:rPr>
                <w:b/>
              </w:rPr>
            </w:pPr>
            <w:r>
              <w:rPr>
                <w:b/>
              </w:rPr>
              <w:t>Petra Turčić</w:t>
            </w:r>
          </w:p>
          <w:p w:rsidR="00BB6EF6" w:rsidRDefault="00BB6EF6" w:rsidP="006A71D6">
            <w:pPr>
              <w:jc w:val="left"/>
              <w:rPr>
                <w:b/>
              </w:rPr>
            </w:pP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F6" w:rsidRPr="005D28A7" w:rsidRDefault="00BB6EF6" w:rsidP="005126F1">
            <w:pPr>
              <w:jc w:val="left"/>
              <w:rPr>
                <w:bCs/>
                <w:iCs/>
                <w:lang w:val="es-ES"/>
              </w:rPr>
            </w:pPr>
            <w:r w:rsidRPr="0079023F">
              <w:rPr>
                <w:szCs w:val="24"/>
              </w:rPr>
              <w:t>Turčić P, Maleš Ž. 5. Simpozij iz</w:t>
            </w:r>
            <w:r w:rsidR="00B02D5E">
              <w:rPr>
                <w:szCs w:val="24"/>
              </w:rPr>
              <w:t xml:space="preserve"> ciklusa Seminaria hepatologica.</w:t>
            </w:r>
            <w:r w:rsidR="00E75771">
              <w:rPr>
                <w:szCs w:val="24"/>
              </w:rPr>
              <w:t xml:space="preserve"> </w:t>
            </w:r>
            <w:r w:rsidR="00B02D5E">
              <w:rPr>
                <w:bCs/>
                <w:iCs/>
                <w:lang w:val="es-ES"/>
              </w:rPr>
              <w:t xml:space="preserve">Farmaceutski glasnik. 2019, </w:t>
            </w:r>
            <w:r w:rsidR="00B02D5E">
              <w:rPr>
                <w:rFonts w:cstheme="minorBidi"/>
                <w:bCs/>
                <w:iCs/>
                <w:lang w:val="es-ES"/>
              </w:rPr>
              <w:t>75</w:t>
            </w:r>
            <w:r w:rsidR="00E75771">
              <w:rPr>
                <w:rFonts w:cstheme="minorBidi"/>
                <w:bCs/>
                <w:iCs/>
                <w:lang w:val="es-ES"/>
              </w:rPr>
              <w:t>,</w:t>
            </w:r>
            <w:r w:rsidR="00E75771" w:rsidRPr="00107E84">
              <w:rPr>
                <w:rFonts w:cstheme="minorBidi"/>
                <w:bCs/>
                <w:iCs/>
                <w:lang w:val="es-ES"/>
              </w:rPr>
              <w:t xml:space="preserve"> </w:t>
            </w:r>
            <w:r w:rsidR="006E74B9">
              <w:rPr>
                <w:szCs w:val="24"/>
              </w:rPr>
              <w:t>234-235</w:t>
            </w:r>
            <w:r w:rsidRPr="0079023F">
              <w:rPr>
                <w:szCs w:val="24"/>
              </w:rPr>
              <w:t>.</w:t>
            </w:r>
          </w:p>
        </w:tc>
      </w:tr>
      <w:tr w:rsidR="005126F1" w:rsidTr="00264063">
        <w:trPr>
          <w:trHeight w:val="706"/>
        </w:trPr>
        <w:tc>
          <w:tcPr>
            <w:tcW w:w="113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6F1" w:rsidRDefault="005126F1" w:rsidP="006A71D6">
            <w:pPr>
              <w:jc w:val="left"/>
              <w:rPr>
                <w:rFonts w:cstheme="minorBidi"/>
                <w:b/>
                <w:color w:val="000000" w:themeColor="text1"/>
              </w:rPr>
            </w:pPr>
            <w:r>
              <w:rPr>
                <w:rFonts w:cstheme="minorBidi"/>
                <w:b/>
                <w:color w:val="000000" w:themeColor="text1"/>
              </w:rPr>
              <w:t>Donatella Verbanac</w:t>
            </w: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F1" w:rsidRDefault="005126F1" w:rsidP="00787D2B">
            <w:pPr>
              <w:rPr>
                <w:rFonts w:cstheme="minorBidi"/>
                <w:bCs/>
                <w:iCs/>
                <w:lang w:val="es-ES"/>
              </w:rPr>
            </w:pPr>
            <w:r w:rsidRPr="00D072E2">
              <w:t>Pisanje stručnih tekstova za časopis „Bujština“ (dvomjesečnik) uredništvo „adria2u“, Buje</w:t>
            </w:r>
          </w:p>
        </w:tc>
      </w:tr>
      <w:tr w:rsidR="005126F1" w:rsidTr="00264063">
        <w:trPr>
          <w:trHeight w:val="706"/>
        </w:trPr>
        <w:tc>
          <w:tcPr>
            <w:tcW w:w="1130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F1" w:rsidRDefault="005126F1" w:rsidP="006A71D6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F1" w:rsidRPr="00D072E2" w:rsidRDefault="005126F1" w:rsidP="00787D2B">
            <w:pPr>
              <w:jc w:val="left"/>
            </w:pPr>
            <w:r w:rsidRPr="00D072E2">
              <w:t>Pisanje kolumni za potrebe časopisa i web-portala „Adiva“; urednik Logic media d.o.o. Zagreb</w:t>
            </w:r>
          </w:p>
        </w:tc>
      </w:tr>
      <w:tr w:rsidR="00F02331" w:rsidTr="007B4760">
        <w:trPr>
          <w:trHeight w:val="3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F02331" w:rsidRDefault="00F02331" w:rsidP="006A71D6">
            <w:pPr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STRUČNI RADOVI IN EXTENSO</w:t>
            </w:r>
          </w:p>
          <w:p w:rsidR="00170CCC" w:rsidRDefault="00170CCC" w:rsidP="006A71D6">
            <w:pPr>
              <w:jc w:val="center"/>
            </w:pPr>
          </w:p>
        </w:tc>
      </w:tr>
      <w:tr w:rsidR="00F622A9" w:rsidTr="00787D2B">
        <w:trPr>
          <w:trHeight w:val="845"/>
        </w:trPr>
        <w:tc>
          <w:tcPr>
            <w:tcW w:w="11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2A9" w:rsidRDefault="00F622A9" w:rsidP="006A71D6">
            <w:pPr>
              <w:jc w:val="left"/>
              <w:rPr>
                <w:b/>
              </w:rPr>
            </w:pPr>
            <w:r>
              <w:rPr>
                <w:b/>
              </w:rPr>
              <w:t>Suzana Inić</w:t>
            </w: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78" w:rsidRPr="0017334A" w:rsidRDefault="00274275" w:rsidP="00787D2B">
            <w:pPr>
              <w:jc w:val="left"/>
            </w:pPr>
            <w:r>
              <w:t>Bošković K, Flegar V</w:t>
            </w:r>
            <w:r w:rsidR="00107E84">
              <w:t xml:space="preserve">, Inić S. </w:t>
            </w:r>
            <w:r w:rsidR="00F622A9" w:rsidRPr="00F622A9">
              <w:t xml:space="preserve">Otkriće periodnog sustava elemenata i njegov utjecaj na hrvatsku kemiju, Povijest i filozofija tehnike – 8. </w:t>
            </w:r>
            <w:proofErr w:type="gramStart"/>
            <w:r w:rsidR="00F622A9" w:rsidRPr="00F622A9">
              <w:t>simpozij</w:t>
            </w:r>
            <w:proofErr w:type="gramEnd"/>
            <w:r w:rsidR="00F622A9" w:rsidRPr="00F622A9">
              <w:t xml:space="preserve"> PIFT 2019. Zbornik PIFT 2019 (ur. Benčić Z.), 701-716.</w:t>
            </w:r>
          </w:p>
        </w:tc>
      </w:tr>
      <w:tr w:rsidR="00F02331" w:rsidTr="007B4760">
        <w:trPr>
          <w:trHeight w:val="49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F02331" w:rsidRDefault="00F02331" w:rsidP="006A71D6">
            <w:pPr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STRUČNI PROJEKTI</w:t>
            </w:r>
          </w:p>
        </w:tc>
      </w:tr>
      <w:tr w:rsidR="00F02331" w:rsidTr="00264063">
        <w:trPr>
          <w:trHeight w:val="567"/>
        </w:trPr>
        <w:tc>
          <w:tcPr>
            <w:tcW w:w="1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31" w:rsidRDefault="00F02331" w:rsidP="006A71D6">
            <w:pPr>
              <w:jc w:val="left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VODITELJ/</w:t>
            </w:r>
          </w:p>
          <w:p w:rsidR="00D13F22" w:rsidRDefault="00F02331" w:rsidP="006A71D6">
            <w:pPr>
              <w:jc w:val="left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 xml:space="preserve">SURADNIK </w:t>
            </w:r>
          </w:p>
          <w:p w:rsidR="00F02331" w:rsidRDefault="00F02331" w:rsidP="006A71D6">
            <w:pPr>
              <w:jc w:val="left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(S FBF)</w:t>
            </w: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31" w:rsidRDefault="00F02331" w:rsidP="006A71D6">
            <w:pPr>
              <w:jc w:val="left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PODACI</w:t>
            </w:r>
          </w:p>
          <w:p w:rsidR="00F02331" w:rsidRDefault="00F02331" w:rsidP="006A71D6">
            <w:pPr>
              <w:jc w:val="left"/>
              <w:rPr>
                <w:rFonts w:cstheme="minorBidi"/>
                <w:b/>
              </w:rPr>
            </w:pPr>
          </w:p>
        </w:tc>
      </w:tr>
      <w:tr w:rsidR="00D13F22" w:rsidTr="00264063">
        <w:trPr>
          <w:trHeight w:val="759"/>
        </w:trPr>
        <w:tc>
          <w:tcPr>
            <w:tcW w:w="1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22" w:rsidRDefault="00D13F22" w:rsidP="006A71D6">
            <w:pPr>
              <w:jc w:val="left"/>
              <w:rPr>
                <w:b/>
              </w:rPr>
            </w:pPr>
            <w:r>
              <w:rPr>
                <w:b/>
              </w:rPr>
              <w:t>Mirza Bojić</w:t>
            </w:r>
          </w:p>
          <w:p w:rsidR="00E946C9" w:rsidRPr="00E946C9" w:rsidRDefault="00E946C9" w:rsidP="006A71D6">
            <w:pPr>
              <w:jc w:val="left"/>
            </w:pPr>
            <w:r w:rsidRPr="00E946C9">
              <w:t>(voditelj)</w:t>
            </w: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22" w:rsidRPr="00780E22" w:rsidRDefault="00D13F22" w:rsidP="006A71D6">
            <w:pPr>
              <w:jc w:val="left"/>
            </w:pPr>
            <w:r w:rsidRPr="00D13F22">
              <w:t>Europska komisija D1-IATE-HR-7 Pharmacology</w:t>
            </w:r>
          </w:p>
        </w:tc>
      </w:tr>
      <w:tr w:rsidR="000B2EFC" w:rsidTr="00264063">
        <w:trPr>
          <w:trHeight w:val="1305"/>
        </w:trPr>
        <w:tc>
          <w:tcPr>
            <w:tcW w:w="1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FC" w:rsidRDefault="00780E22" w:rsidP="006A71D6">
            <w:pPr>
              <w:jc w:val="left"/>
              <w:rPr>
                <w:b/>
              </w:rPr>
            </w:pPr>
            <w:r>
              <w:rPr>
                <w:b/>
              </w:rPr>
              <w:t>Mateja Mervić</w:t>
            </w:r>
          </w:p>
          <w:p w:rsidR="00F826C3" w:rsidRPr="00A012C9" w:rsidRDefault="00F826C3" w:rsidP="006A71D6">
            <w:pPr>
              <w:jc w:val="left"/>
            </w:pPr>
            <w:r w:rsidRPr="00A012C9">
              <w:t>(suradnica)</w:t>
            </w: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FC" w:rsidRPr="000B2EFC" w:rsidRDefault="00780E22" w:rsidP="006A71D6">
            <w:pPr>
              <w:jc w:val="left"/>
            </w:pPr>
            <w:r w:rsidRPr="00780E22">
              <w:t>Suradnik na projektu Prehrambeno-biotehnološkog, Prirodoslovno-matematičkog i Farmaceutsko-biokemijskog fakulteta Sveučilišta u Zagrebu od prosinca 2019. g. (naziv projekta: Bioaktivne molekule ljekovitog bilja kao prirodni antioksidansi, mikrobiocidi i konzervansi)</w:t>
            </w:r>
          </w:p>
        </w:tc>
      </w:tr>
      <w:tr w:rsidR="00D13F22" w:rsidTr="00264063">
        <w:trPr>
          <w:trHeight w:val="817"/>
        </w:trPr>
        <w:tc>
          <w:tcPr>
            <w:tcW w:w="1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F22" w:rsidRDefault="00D13F22" w:rsidP="006A71D6">
            <w:pPr>
              <w:jc w:val="left"/>
              <w:rPr>
                <w:b/>
              </w:rPr>
            </w:pPr>
            <w:r>
              <w:rPr>
                <w:b/>
              </w:rPr>
              <w:t>Zrinka Rajić</w:t>
            </w:r>
          </w:p>
          <w:p w:rsidR="00043E78" w:rsidRPr="00043E78" w:rsidRDefault="00043E78" w:rsidP="006A71D6">
            <w:pPr>
              <w:jc w:val="left"/>
            </w:pPr>
            <w:r w:rsidRPr="00043E78">
              <w:t>(voditeljica)</w:t>
            </w: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22" w:rsidRPr="00780E22" w:rsidRDefault="00D13F22" w:rsidP="006A71D6">
            <w:pPr>
              <w:jc w:val="left"/>
            </w:pPr>
            <w:r w:rsidRPr="00D13F22">
              <w:t>Voditeljica projekta „Primjena HKO-a u unaprjeđenju studijskih programa u području farmacije i medicinske biokemije“ (PharmMedQ)</w:t>
            </w:r>
          </w:p>
        </w:tc>
      </w:tr>
      <w:tr w:rsidR="00FF4685" w:rsidTr="00264063">
        <w:trPr>
          <w:trHeight w:val="817"/>
        </w:trPr>
        <w:tc>
          <w:tcPr>
            <w:tcW w:w="1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D5" w:rsidRPr="00747FD5" w:rsidRDefault="00747FD5" w:rsidP="00747FD5">
            <w:pPr>
              <w:jc w:val="left"/>
              <w:rPr>
                <w:b/>
              </w:rPr>
            </w:pPr>
            <w:r w:rsidRPr="00747FD5">
              <w:rPr>
                <w:b/>
              </w:rPr>
              <w:t xml:space="preserve">Jasmina Lovrić </w:t>
            </w:r>
          </w:p>
          <w:p w:rsidR="00747FD5" w:rsidRPr="00747FD5" w:rsidRDefault="00747FD5" w:rsidP="00747FD5">
            <w:pPr>
              <w:jc w:val="left"/>
              <w:rPr>
                <w:b/>
              </w:rPr>
            </w:pPr>
            <w:r w:rsidRPr="00747FD5">
              <w:rPr>
                <w:b/>
              </w:rPr>
              <w:t xml:space="preserve">Ivan Biruš </w:t>
            </w:r>
          </w:p>
          <w:p w:rsidR="00747FD5" w:rsidRPr="00747FD5" w:rsidRDefault="00747FD5" w:rsidP="00747FD5">
            <w:pPr>
              <w:jc w:val="left"/>
              <w:rPr>
                <w:b/>
              </w:rPr>
            </w:pPr>
            <w:r w:rsidRPr="00747FD5">
              <w:rPr>
                <w:b/>
              </w:rPr>
              <w:t xml:space="preserve">Miranda Sertić </w:t>
            </w:r>
          </w:p>
          <w:p w:rsidR="00747FD5" w:rsidRPr="00747FD5" w:rsidRDefault="00747FD5" w:rsidP="00747FD5">
            <w:pPr>
              <w:jc w:val="left"/>
              <w:rPr>
                <w:b/>
              </w:rPr>
            </w:pPr>
            <w:r w:rsidRPr="00747FD5">
              <w:rPr>
                <w:b/>
              </w:rPr>
              <w:t xml:space="preserve">Ivana Perković </w:t>
            </w:r>
          </w:p>
          <w:p w:rsidR="00747FD5" w:rsidRPr="00747FD5" w:rsidRDefault="00747FD5" w:rsidP="00747FD5">
            <w:pPr>
              <w:jc w:val="left"/>
              <w:rPr>
                <w:b/>
              </w:rPr>
            </w:pPr>
            <w:r w:rsidRPr="00747FD5">
              <w:rPr>
                <w:b/>
              </w:rPr>
              <w:t xml:space="preserve">Ivan Pepić </w:t>
            </w:r>
          </w:p>
          <w:p w:rsidR="00747FD5" w:rsidRPr="00747FD5" w:rsidRDefault="00747FD5" w:rsidP="00747FD5">
            <w:pPr>
              <w:jc w:val="left"/>
              <w:rPr>
                <w:b/>
              </w:rPr>
            </w:pPr>
            <w:r w:rsidRPr="00747FD5">
              <w:rPr>
                <w:b/>
              </w:rPr>
              <w:t xml:space="preserve">Sandra Šupraha </w:t>
            </w:r>
          </w:p>
          <w:p w:rsidR="00747FD5" w:rsidRPr="00747FD5" w:rsidRDefault="00747FD5" w:rsidP="00747FD5">
            <w:pPr>
              <w:jc w:val="left"/>
              <w:rPr>
                <w:b/>
              </w:rPr>
            </w:pPr>
            <w:r w:rsidRPr="00747FD5">
              <w:rPr>
                <w:b/>
              </w:rPr>
              <w:t xml:space="preserve">József Petrik </w:t>
            </w:r>
          </w:p>
          <w:p w:rsidR="00747FD5" w:rsidRPr="00747FD5" w:rsidRDefault="00747FD5" w:rsidP="00747FD5">
            <w:pPr>
              <w:jc w:val="left"/>
              <w:rPr>
                <w:b/>
              </w:rPr>
            </w:pPr>
            <w:r w:rsidRPr="00747FD5">
              <w:rPr>
                <w:b/>
              </w:rPr>
              <w:t xml:space="preserve">Maja Ortner Hadžiabdić </w:t>
            </w:r>
          </w:p>
          <w:p w:rsidR="00747FD5" w:rsidRPr="00747FD5" w:rsidRDefault="00747FD5" w:rsidP="00747FD5">
            <w:pPr>
              <w:jc w:val="left"/>
              <w:rPr>
                <w:b/>
              </w:rPr>
            </w:pPr>
            <w:r w:rsidRPr="00747FD5">
              <w:rPr>
                <w:b/>
              </w:rPr>
              <w:t xml:space="preserve">Petra Turčić </w:t>
            </w:r>
          </w:p>
          <w:p w:rsidR="00747FD5" w:rsidRPr="00747FD5" w:rsidRDefault="00747FD5" w:rsidP="00747FD5">
            <w:pPr>
              <w:jc w:val="left"/>
              <w:rPr>
                <w:b/>
              </w:rPr>
            </w:pPr>
            <w:r w:rsidRPr="00747FD5">
              <w:rPr>
                <w:b/>
              </w:rPr>
              <w:t>Dubravka Vitali Čepo</w:t>
            </w:r>
          </w:p>
          <w:p w:rsidR="00747FD5" w:rsidRPr="00747FD5" w:rsidRDefault="00747FD5" w:rsidP="00747FD5">
            <w:pPr>
              <w:jc w:val="left"/>
              <w:rPr>
                <w:b/>
              </w:rPr>
            </w:pPr>
            <w:r w:rsidRPr="00747FD5">
              <w:rPr>
                <w:b/>
              </w:rPr>
              <w:lastRenderedPageBreak/>
              <w:t xml:space="preserve">Cvijeta Jakobušić Brala </w:t>
            </w:r>
          </w:p>
          <w:p w:rsidR="00747FD5" w:rsidRPr="00747FD5" w:rsidRDefault="00747FD5" w:rsidP="00747FD5">
            <w:pPr>
              <w:jc w:val="left"/>
              <w:rPr>
                <w:b/>
              </w:rPr>
            </w:pPr>
            <w:r w:rsidRPr="00747FD5">
              <w:rPr>
                <w:b/>
              </w:rPr>
              <w:t xml:space="preserve">Mario Jug </w:t>
            </w:r>
          </w:p>
          <w:p w:rsidR="00747FD5" w:rsidRPr="00747FD5" w:rsidRDefault="00747FD5" w:rsidP="00747FD5">
            <w:pPr>
              <w:jc w:val="left"/>
              <w:rPr>
                <w:b/>
              </w:rPr>
            </w:pPr>
            <w:r w:rsidRPr="00747FD5">
              <w:rPr>
                <w:b/>
              </w:rPr>
              <w:t xml:space="preserve">Renata Zadro </w:t>
            </w:r>
          </w:p>
          <w:p w:rsidR="00747FD5" w:rsidRPr="00747FD5" w:rsidRDefault="00747FD5" w:rsidP="00747FD5">
            <w:pPr>
              <w:jc w:val="left"/>
              <w:rPr>
                <w:b/>
              </w:rPr>
            </w:pPr>
            <w:r w:rsidRPr="00747FD5">
              <w:rPr>
                <w:b/>
              </w:rPr>
              <w:t xml:space="preserve">Roberta Petlevski </w:t>
            </w:r>
          </w:p>
          <w:p w:rsidR="00747FD5" w:rsidRPr="00747FD5" w:rsidRDefault="00747FD5" w:rsidP="00747FD5">
            <w:pPr>
              <w:jc w:val="left"/>
              <w:rPr>
                <w:b/>
              </w:rPr>
            </w:pPr>
            <w:r w:rsidRPr="00747FD5">
              <w:rPr>
                <w:b/>
              </w:rPr>
              <w:t xml:space="preserve">Dunja Rogić </w:t>
            </w:r>
          </w:p>
          <w:p w:rsidR="00747FD5" w:rsidRPr="00747FD5" w:rsidRDefault="00747FD5" w:rsidP="00747FD5">
            <w:pPr>
              <w:jc w:val="left"/>
              <w:rPr>
                <w:b/>
              </w:rPr>
            </w:pPr>
            <w:r w:rsidRPr="00747FD5">
              <w:rPr>
                <w:b/>
              </w:rPr>
              <w:t xml:space="preserve">Olga Gornik Kljajić </w:t>
            </w:r>
          </w:p>
          <w:p w:rsidR="00747FD5" w:rsidRDefault="00747FD5" w:rsidP="00747FD5">
            <w:pPr>
              <w:jc w:val="left"/>
              <w:rPr>
                <w:b/>
              </w:rPr>
            </w:pPr>
            <w:r w:rsidRPr="00747FD5">
              <w:rPr>
                <w:b/>
              </w:rPr>
              <w:t xml:space="preserve">Anita Somborac Bačura </w:t>
            </w:r>
          </w:p>
          <w:p w:rsidR="00747FD5" w:rsidRPr="00747FD5" w:rsidRDefault="00747FD5" w:rsidP="00747FD5">
            <w:pPr>
              <w:jc w:val="left"/>
              <w:rPr>
                <w:b/>
              </w:rPr>
            </w:pPr>
          </w:p>
          <w:p w:rsidR="00FF4685" w:rsidRDefault="00747FD5" w:rsidP="00747FD5">
            <w:pPr>
              <w:jc w:val="left"/>
            </w:pPr>
            <w:r w:rsidRPr="00747FD5">
              <w:t>(suradnici)</w:t>
            </w:r>
          </w:p>
          <w:p w:rsidR="00747FD5" w:rsidRPr="00747FD5" w:rsidRDefault="00747FD5" w:rsidP="00747FD5">
            <w:pPr>
              <w:jc w:val="left"/>
            </w:pP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85" w:rsidRPr="00D13F22" w:rsidRDefault="00747FD5" w:rsidP="006A71D6">
            <w:pPr>
              <w:jc w:val="left"/>
            </w:pPr>
            <w:r w:rsidRPr="00747FD5">
              <w:lastRenderedPageBreak/>
              <w:t>Član</w:t>
            </w:r>
            <w:r>
              <w:t>ovi</w:t>
            </w:r>
            <w:r w:rsidRPr="00747FD5">
              <w:t xml:space="preserve"> projektnog tima na projektu „Primjena HKO-a u unaprjeđenju studijskih programa u području farmacije i medicinske biokemije“ (PharmMedQ)</w:t>
            </w:r>
          </w:p>
        </w:tc>
      </w:tr>
      <w:tr w:rsidR="00FF4685" w:rsidTr="00264063">
        <w:trPr>
          <w:trHeight w:val="1119"/>
        </w:trPr>
        <w:tc>
          <w:tcPr>
            <w:tcW w:w="11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685" w:rsidRDefault="00FF4685" w:rsidP="006A71D6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Petra Turčić</w:t>
            </w:r>
          </w:p>
          <w:p w:rsidR="00FF4685" w:rsidRPr="00043E78" w:rsidRDefault="00FF4685" w:rsidP="006A71D6">
            <w:pPr>
              <w:jc w:val="left"/>
            </w:pPr>
            <w:r w:rsidRPr="00043E78">
              <w:t>(suradnica)</w:t>
            </w: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685" w:rsidRPr="00780E22" w:rsidRDefault="00FF4685" w:rsidP="006A71D6">
            <w:pPr>
              <w:jc w:val="left"/>
            </w:pPr>
            <w:r w:rsidRPr="009B5F32">
              <w:t>Suradnica i predstavnik Farmaceutsko-biokemijskog fakulteta u projektu EXPPAND. Projekt ima za cilj uvođenje novog programa Eksperimentalne farmakologije i patologije i organizaciju ljetne škole Klinička prehrana i dijetoterapija. (2019 - )</w:t>
            </w:r>
          </w:p>
        </w:tc>
      </w:tr>
      <w:tr w:rsidR="000B2EFC" w:rsidTr="00264063">
        <w:trPr>
          <w:trHeight w:val="831"/>
        </w:trPr>
        <w:tc>
          <w:tcPr>
            <w:tcW w:w="1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FC" w:rsidRDefault="00E07FD6" w:rsidP="006A71D6">
            <w:pPr>
              <w:jc w:val="left"/>
              <w:rPr>
                <w:b/>
              </w:rPr>
            </w:pPr>
            <w:r>
              <w:rPr>
                <w:b/>
              </w:rPr>
              <w:t>Mario Štefanović</w:t>
            </w:r>
          </w:p>
          <w:p w:rsidR="00F826C3" w:rsidRPr="00A012C9" w:rsidRDefault="00F826C3" w:rsidP="006A71D6">
            <w:pPr>
              <w:jc w:val="left"/>
            </w:pPr>
            <w:r w:rsidRPr="00A012C9">
              <w:t>(suradnik)</w:t>
            </w: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FC" w:rsidRDefault="00E07FD6" w:rsidP="006A71D6">
            <w:pPr>
              <w:jc w:val="left"/>
            </w:pPr>
            <w:r w:rsidRPr="00E07FD6">
              <w:t xml:space="preserve">HRZZ projekt: (IP-2019-04) Gensko, proteinsko i RNA profiliranje kolorektalnog karcinoma primjenom tekuće biopsije </w:t>
            </w:r>
            <w:r w:rsidR="00747FD5">
              <w:t>–</w:t>
            </w:r>
            <w:r w:rsidRPr="00E07FD6">
              <w:t xml:space="preserve"> CRCMolProfil</w:t>
            </w:r>
          </w:p>
          <w:p w:rsidR="00747FD5" w:rsidRPr="000B2EFC" w:rsidRDefault="00747FD5" w:rsidP="006A71D6">
            <w:pPr>
              <w:jc w:val="left"/>
            </w:pPr>
          </w:p>
        </w:tc>
      </w:tr>
      <w:tr w:rsidR="00F02331" w:rsidTr="00747FD5">
        <w:trPr>
          <w:trHeight w:val="70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F02331" w:rsidRDefault="00F02331" w:rsidP="006A71D6">
            <w:pPr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UREĐIVANJE</w:t>
            </w:r>
          </w:p>
        </w:tc>
      </w:tr>
      <w:tr w:rsidR="00F02331" w:rsidTr="00264063">
        <w:trPr>
          <w:trHeight w:val="364"/>
        </w:trPr>
        <w:tc>
          <w:tcPr>
            <w:tcW w:w="1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31" w:rsidRDefault="00F02331" w:rsidP="006A71D6">
            <w:pPr>
              <w:jc w:val="left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UREDNIK</w:t>
            </w: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31" w:rsidRDefault="00F02331" w:rsidP="006A71D6">
            <w:pPr>
              <w:jc w:val="left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PODACI</w:t>
            </w:r>
          </w:p>
        </w:tc>
      </w:tr>
      <w:tr w:rsidR="005126F1" w:rsidTr="00264063">
        <w:trPr>
          <w:trHeight w:val="596"/>
        </w:trPr>
        <w:tc>
          <w:tcPr>
            <w:tcW w:w="1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F1" w:rsidRDefault="005126F1" w:rsidP="006A71D6">
            <w:pPr>
              <w:jc w:val="left"/>
              <w:rPr>
                <w:b/>
              </w:rPr>
            </w:pPr>
            <w:r>
              <w:rPr>
                <w:b/>
              </w:rPr>
              <w:t>Mirza Bojić</w:t>
            </w: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F1" w:rsidRDefault="005126F1" w:rsidP="00D13F22">
            <w:pPr>
              <w:jc w:val="left"/>
            </w:pPr>
            <w:r>
              <w:t>-</w:t>
            </w:r>
            <w:r>
              <w:rPr>
                <w:rFonts w:cstheme="minorBidi"/>
              </w:rPr>
              <w:t xml:space="preserve"> član Uredničkog odbora časopisa “Farmaceutski glasnik”</w:t>
            </w:r>
          </w:p>
        </w:tc>
      </w:tr>
      <w:tr w:rsidR="00F02331" w:rsidTr="00264063">
        <w:trPr>
          <w:trHeight w:val="596"/>
        </w:trPr>
        <w:tc>
          <w:tcPr>
            <w:tcW w:w="1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16" w:rsidRDefault="00D13F22" w:rsidP="006A71D6">
            <w:pPr>
              <w:jc w:val="left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Željan Maleš</w:t>
            </w:r>
          </w:p>
          <w:p w:rsidR="00D13F22" w:rsidRPr="00A436F1" w:rsidRDefault="00D13F22" w:rsidP="006A71D6">
            <w:pPr>
              <w:jc w:val="left"/>
              <w:rPr>
                <w:rFonts w:cstheme="minorBidi"/>
              </w:rPr>
            </w:pP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31" w:rsidRPr="00611351" w:rsidRDefault="005126F1" w:rsidP="00D13F22">
            <w:pPr>
              <w:jc w:val="left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="00D13F22">
              <w:rPr>
                <w:rFonts w:cstheme="minorBidi"/>
              </w:rPr>
              <w:t>član Uredničkog odbora časopisa “Farmaceutski glasnik”</w:t>
            </w:r>
          </w:p>
        </w:tc>
      </w:tr>
      <w:tr w:rsidR="00FE4321" w:rsidTr="00264063">
        <w:trPr>
          <w:trHeight w:val="364"/>
        </w:trPr>
        <w:tc>
          <w:tcPr>
            <w:tcW w:w="11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321" w:rsidRDefault="00FE4321" w:rsidP="006A71D6">
            <w:pPr>
              <w:jc w:val="left"/>
              <w:rPr>
                <w:b/>
              </w:rPr>
            </w:pPr>
            <w:r>
              <w:rPr>
                <w:b/>
              </w:rPr>
              <w:t>Miranda Sertić</w:t>
            </w: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321" w:rsidRPr="009B11A2" w:rsidRDefault="009B11A2" w:rsidP="009B11A2">
            <w:pPr>
              <w:ind w:left="45" w:hanging="45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 č</w:t>
            </w:r>
            <w:r w:rsidRPr="00D91F39">
              <w:rPr>
                <w:rFonts w:cs="Arial"/>
                <w:color w:val="000000" w:themeColor="text1"/>
              </w:rPr>
              <w:t>lan</w:t>
            </w:r>
            <w:r>
              <w:rPr>
                <w:rFonts w:cs="Arial"/>
                <w:color w:val="000000" w:themeColor="text1"/>
              </w:rPr>
              <w:t>ica</w:t>
            </w:r>
            <w:r w:rsidRPr="00D91F39">
              <w:rPr>
                <w:rFonts w:cs="Arial"/>
                <w:color w:val="000000" w:themeColor="text1"/>
              </w:rPr>
              <w:t xml:space="preserve"> </w:t>
            </w:r>
            <w:r w:rsidR="005126F1">
              <w:rPr>
                <w:rFonts w:cs="Arial"/>
                <w:color w:val="000000" w:themeColor="text1"/>
              </w:rPr>
              <w:t>U</w:t>
            </w:r>
            <w:r w:rsidRPr="00D91F39">
              <w:rPr>
                <w:rFonts w:cs="Arial"/>
                <w:color w:val="000000" w:themeColor="text1"/>
              </w:rPr>
              <w:t xml:space="preserve">redničkog odbora </w:t>
            </w:r>
            <w:r w:rsidR="005126F1">
              <w:rPr>
                <w:rFonts w:cs="Arial"/>
                <w:color w:val="000000" w:themeColor="text1"/>
              </w:rPr>
              <w:t>časopisa “Farmaceutski glasnik”</w:t>
            </w:r>
          </w:p>
          <w:p w:rsidR="00D93974" w:rsidRPr="00611351" w:rsidRDefault="00D93974" w:rsidP="006A71D6">
            <w:pPr>
              <w:jc w:val="left"/>
            </w:pPr>
          </w:p>
        </w:tc>
      </w:tr>
      <w:tr w:rsidR="00046B02" w:rsidTr="00787D2B">
        <w:trPr>
          <w:trHeight w:val="1021"/>
        </w:trPr>
        <w:tc>
          <w:tcPr>
            <w:tcW w:w="113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02" w:rsidRPr="00D072E2" w:rsidRDefault="00BB6EF6" w:rsidP="007F3616">
            <w:pPr>
              <w:jc w:val="left"/>
              <w:rPr>
                <w:b/>
              </w:rPr>
            </w:pPr>
            <w:r w:rsidRPr="00D072E2">
              <w:rPr>
                <w:b/>
              </w:rPr>
              <w:t>Donatella Verbanac</w:t>
            </w:r>
          </w:p>
          <w:p w:rsidR="00BB6EF6" w:rsidRPr="00D072E2" w:rsidRDefault="00BB6EF6" w:rsidP="007F3616">
            <w:pPr>
              <w:jc w:val="left"/>
              <w:rPr>
                <w:b/>
              </w:rPr>
            </w:pPr>
            <w:r w:rsidRPr="00D072E2">
              <w:t>(recenzent za stručne knjige/priručnike)</w:t>
            </w:r>
          </w:p>
        </w:tc>
        <w:tc>
          <w:tcPr>
            <w:tcW w:w="3870" w:type="pct"/>
            <w:gridSpan w:val="2"/>
            <w:tcBorders>
              <w:top w:val="single" w:sz="4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02" w:rsidRDefault="00BB6EF6" w:rsidP="00FA043A">
            <w:pPr>
              <w:jc w:val="left"/>
            </w:pPr>
            <w:r w:rsidRPr="00D072E2">
              <w:t>Handbook for seminars and laboratory practicals in medical chemistry and biochemistry i - internal material - (translated and revised 3rd Croatian Edition; ISBN: 978-953-7957-86-5; Sveučilište u Rijeci Medicinski fakultet, 2019.</w:t>
            </w:r>
          </w:p>
          <w:p w:rsidR="008E5A06" w:rsidRDefault="008E5A06" w:rsidP="00FA043A">
            <w:pPr>
              <w:jc w:val="left"/>
            </w:pPr>
          </w:p>
          <w:p w:rsidR="008E5A06" w:rsidRPr="00D072E2" w:rsidRDefault="008E5A06" w:rsidP="00FA043A">
            <w:pPr>
              <w:jc w:val="left"/>
              <w:rPr>
                <w:rFonts w:ascii="Calibri" w:hAnsi="Calibri"/>
                <w:color w:val="000000" w:themeColor="text1"/>
              </w:rPr>
            </w:pPr>
          </w:p>
        </w:tc>
      </w:tr>
      <w:tr w:rsidR="00321FF6" w:rsidTr="007B4760">
        <w:trPr>
          <w:trHeight w:val="7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321FF6" w:rsidRPr="001765FA" w:rsidRDefault="00321FF6" w:rsidP="006A71D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RAD U KLINIČKOJ PRAKSI</w:t>
            </w:r>
          </w:p>
        </w:tc>
      </w:tr>
      <w:tr w:rsidR="00321FF6" w:rsidTr="00787D2B">
        <w:trPr>
          <w:trHeight w:val="141"/>
        </w:trPr>
        <w:tc>
          <w:tcPr>
            <w:tcW w:w="1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F6" w:rsidRPr="00321FF6" w:rsidRDefault="00321FF6" w:rsidP="00321FF6">
            <w:r>
              <w:t>Mario Štefanović</w:t>
            </w: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F6" w:rsidRDefault="00321FF6" w:rsidP="00321FF6">
            <w:r>
              <w:t>Aktivnosti Voditelja Odjela za molekularnu dijagnostiku:</w:t>
            </w:r>
          </w:p>
          <w:p w:rsidR="00321FF6" w:rsidRDefault="00787D2B" w:rsidP="00321FF6">
            <w:r>
              <w:t>•</w:t>
            </w:r>
            <w:r w:rsidR="00321FF6">
              <w:t>Od 14.</w:t>
            </w:r>
            <w:r w:rsidR="001B5A53">
              <w:t xml:space="preserve"> </w:t>
            </w:r>
            <w:r w:rsidR="00321FF6">
              <w:t>11.</w:t>
            </w:r>
            <w:r w:rsidR="001B5A53">
              <w:t xml:space="preserve"> </w:t>
            </w:r>
            <w:r w:rsidR="00321FF6">
              <w:t xml:space="preserve">2019. zaduženja predstojnika Kliničkog zavoda za kemiju KBCSM </w:t>
            </w:r>
          </w:p>
          <w:p w:rsidR="00321FF6" w:rsidRDefault="00787D2B" w:rsidP="00321FF6">
            <w:r>
              <w:t>•</w:t>
            </w:r>
            <w:r w:rsidR="00321FF6">
              <w:t>Voditeljstvo i organizacija analitičkog rada i aktivnosti Odjela za molekularnu dijagnostiku</w:t>
            </w:r>
          </w:p>
          <w:p w:rsidR="00321FF6" w:rsidRDefault="00787D2B" w:rsidP="00321FF6">
            <w:r>
              <w:t>•</w:t>
            </w:r>
            <w:r w:rsidR="00321FF6">
              <w:t>Sudjelovanje u pripremi projekta za proširenje i adaptaciju odjela za molekularnu dijagnostiku u sklopu natječaja EU fondova</w:t>
            </w:r>
          </w:p>
          <w:p w:rsidR="00321FF6" w:rsidRDefault="00787D2B" w:rsidP="00321FF6">
            <w:r>
              <w:t>•</w:t>
            </w:r>
            <w:r w:rsidR="00321FF6">
              <w:t>Suradnik u pripremi projekta (IP-2018-01-4780) ''Gensko, proteinsko i RNA profiliranje kolorektalnog karcinoma primjenom tekuće biopsije'', Voditelj: K. Barišić</w:t>
            </w:r>
          </w:p>
          <w:p w:rsidR="00321FF6" w:rsidRPr="00321FF6" w:rsidRDefault="00787D2B" w:rsidP="00787D2B">
            <w:r>
              <w:t>•</w:t>
            </w:r>
            <w:r w:rsidR="00321FF6">
              <w:t>Vođenje stručnog osposobljavanja u Odjelu</w:t>
            </w:r>
          </w:p>
        </w:tc>
      </w:tr>
      <w:tr w:rsidR="00F02331" w:rsidTr="007B4760">
        <w:trPr>
          <w:trHeight w:val="7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F02331" w:rsidRPr="001765FA" w:rsidRDefault="00F02331" w:rsidP="006A71D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1765FA">
              <w:rPr>
                <w:rFonts w:ascii="Calibri" w:hAnsi="Calibri"/>
                <w:b/>
              </w:rPr>
              <w:lastRenderedPageBreak/>
              <w:t>VODITELJ</w:t>
            </w:r>
          </w:p>
          <w:p w:rsidR="00F02331" w:rsidRPr="00A571BC" w:rsidRDefault="00F02331" w:rsidP="00114E49">
            <w:pPr>
              <w:autoSpaceDE w:val="0"/>
              <w:autoSpaceDN w:val="0"/>
              <w:adjustRightInd w:val="0"/>
              <w:jc w:val="center"/>
            </w:pPr>
            <w:r w:rsidRPr="001765FA">
              <w:rPr>
                <w:rFonts w:ascii="Calibri" w:hAnsi="Calibri"/>
                <w:b/>
              </w:rPr>
              <w:t>S</w:t>
            </w:r>
            <w:r w:rsidR="00114E49">
              <w:rPr>
                <w:rFonts w:ascii="Calibri" w:hAnsi="Calibri"/>
                <w:b/>
              </w:rPr>
              <w:t xml:space="preserve">TRUČNOG </w:t>
            </w:r>
            <w:r w:rsidRPr="001765FA">
              <w:rPr>
                <w:rFonts w:ascii="Calibri" w:hAnsi="Calibri"/>
                <w:b/>
              </w:rPr>
              <w:t>POSLIJEDIPLOMSKOG STUDIJA</w:t>
            </w:r>
          </w:p>
        </w:tc>
      </w:tr>
      <w:tr w:rsidR="00F02331" w:rsidTr="001148A8">
        <w:trPr>
          <w:trHeight w:val="624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31" w:rsidRDefault="00F02331" w:rsidP="006A71D6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Vesna Bačić Vrca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31" w:rsidRPr="00404D80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404D80">
              <w:rPr>
                <w:rFonts w:ascii="Calibri" w:hAnsi="Calibri"/>
              </w:rPr>
              <w:t>P</w:t>
            </w:r>
            <w:r>
              <w:rPr>
                <w:rFonts w:ascii="Calibri" w:hAnsi="Calibri"/>
              </w:rPr>
              <w:t>oslijediplomski specijalistički studij</w:t>
            </w:r>
            <w:r w:rsidRPr="004A3E1D">
              <w:rPr>
                <w:rFonts w:ascii="Calibri" w:hAnsi="Calibri"/>
              </w:rPr>
              <w:t xml:space="preserve"> Klinička farmacija</w:t>
            </w:r>
          </w:p>
        </w:tc>
      </w:tr>
      <w:tr w:rsidR="00F02331" w:rsidTr="001148A8">
        <w:trPr>
          <w:trHeight w:val="550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31" w:rsidRPr="001765FA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</w:rPr>
            </w:pPr>
            <w:r>
              <w:rPr>
                <w:b/>
              </w:rPr>
              <w:t>Karmela Barišić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31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404D80">
              <w:rPr>
                <w:rFonts w:ascii="Calibri" w:hAnsi="Calibri"/>
              </w:rPr>
              <w:t>P</w:t>
            </w:r>
            <w:r>
              <w:rPr>
                <w:rFonts w:ascii="Calibri" w:hAnsi="Calibri"/>
              </w:rPr>
              <w:t>oslijediplomski specijalistički studij</w:t>
            </w:r>
            <w:r w:rsidRPr="00404D80">
              <w:rPr>
                <w:rFonts w:ascii="Calibri" w:hAnsi="Calibri"/>
              </w:rPr>
              <w:t xml:space="preserve"> Molekularna dijagnostika</w:t>
            </w:r>
          </w:p>
          <w:p w:rsidR="00F02331" w:rsidRPr="00404D80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</w:p>
        </w:tc>
      </w:tr>
      <w:tr w:rsidR="00C42960" w:rsidTr="001148A8">
        <w:trPr>
          <w:trHeight w:val="550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960" w:rsidRPr="000F6ABD" w:rsidRDefault="00C42960" w:rsidP="006A71D6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0F6ABD">
              <w:rPr>
                <w:b/>
              </w:rPr>
              <w:t>Mirza Bojić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960" w:rsidRPr="000F6ABD" w:rsidRDefault="0072766F" w:rsidP="001B5A53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0F6ABD">
              <w:rPr>
                <w:rFonts w:ascii="Calibri" w:hAnsi="Calibri"/>
              </w:rPr>
              <w:t>P</w:t>
            </w:r>
            <w:r w:rsidR="00C42960" w:rsidRPr="000F6ABD">
              <w:rPr>
                <w:rFonts w:ascii="Calibri" w:hAnsi="Calibri"/>
              </w:rPr>
              <w:t xml:space="preserve">oslijediplomski </w:t>
            </w:r>
            <w:r w:rsidR="00F96290" w:rsidRPr="000F6ABD">
              <w:rPr>
                <w:rFonts w:ascii="Calibri" w:hAnsi="Calibri"/>
              </w:rPr>
              <w:t xml:space="preserve">specijalistički studij Toksikologija </w:t>
            </w:r>
          </w:p>
        </w:tc>
      </w:tr>
      <w:tr w:rsidR="00F02331" w:rsidTr="001148A8">
        <w:trPr>
          <w:trHeight w:val="513"/>
        </w:trPr>
        <w:tc>
          <w:tcPr>
            <w:tcW w:w="9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331" w:rsidRDefault="00F02331" w:rsidP="006A71D6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Jelena Filipović-Grčić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F02331" w:rsidRPr="00F27E27" w:rsidRDefault="00F02331" w:rsidP="006A71D6">
            <w:pPr>
              <w:jc w:val="left"/>
            </w:pPr>
            <w:r w:rsidRPr="00404D80">
              <w:rPr>
                <w:rFonts w:ascii="Calibri" w:hAnsi="Calibri"/>
              </w:rPr>
              <w:t>P</w:t>
            </w:r>
            <w:r>
              <w:rPr>
                <w:rFonts w:ascii="Calibri" w:hAnsi="Calibri"/>
              </w:rPr>
              <w:t>oslijediplomski specijalistički studij</w:t>
            </w:r>
            <w:r w:rsidRPr="00404D80">
              <w:rPr>
                <w:rFonts w:ascii="Calibri" w:hAnsi="Calibri"/>
              </w:rPr>
              <w:t xml:space="preserve"> </w:t>
            </w:r>
            <w:r w:rsidRPr="00F27E27">
              <w:rPr>
                <w:rFonts w:ascii="Calibri" w:eastAsia="Calibri" w:hAnsi="Calibri"/>
              </w:rPr>
              <w:t>Dermatofarmacija i kozmetologija</w:t>
            </w:r>
          </w:p>
        </w:tc>
      </w:tr>
      <w:tr w:rsidR="00F02331" w:rsidTr="001148A8">
        <w:trPr>
          <w:trHeight w:val="455"/>
        </w:trPr>
        <w:tc>
          <w:tcPr>
            <w:tcW w:w="9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31" w:rsidRDefault="00F02331" w:rsidP="006A71D6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4070" w:type="pct"/>
            <w:gridSpan w:val="5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31" w:rsidRPr="00F27E27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404D80">
              <w:rPr>
                <w:rFonts w:ascii="Calibri" w:hAnsi="Calibri"/>
              </w:rPr>
              <w:t>P</w:t>
            </w:r>
            <w:r>
              <w:rPr>
                <w:rFonts w:ascii="Calibri" w:hAnsi="Calibri"/>
              </w:rPr>
              <w:t>oslijediplomski specijalistički studij</w:t>
            </w:r>
            <w:r w:rsidRPr="00F27E27">
              <w:rPr>
                <w:rFonts w:ascii="Calibri" w:eastAsia="Calibri" w:hAnsi="Calibri"/>
              </w:rPr>
              <w:t xml:space="preserve"> Razvoj lijekova</w:t>
            </w:r>
          </w:p>
        </w:tc>
      </w:tr>
      <w:tr w:rsidR="00F02331" w:rsidTr="001148A8">
        <w:trPr>
          <w:trHeight w:val="759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31" w:rsidRDefault="00F02331" w:rsidP="006A71D6">
            <w:pPr>
              <w:jc w:val="left"/>
              <w:rPr>
                <w:b/>
              </w:rPr>
            </w:pPr>
            <w:r>
              <w:rPr>
                <w:b/>
              </w:rPr>
              <w:t xml:space="preserve">József Petrik </w:t>
            </w:r>
          </w:p>
          <w:p w:rsidR="00F02331" w:rsidRDefault="00F02331" w:rsidP="006A71D6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31" w:rsidRPr="00404D80" w:rsidRDefault="00F02331" w:rsidP="001B5A53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404D80">
              <w:rPr>
                <w:rFonts w:ascii="Calibri" w:hAnsi="Calibri"/>
              </w:rPr>
              <w:t>P</w:t>
            </w:r>
            <w:r>
              <w:rPr>
                <w:rFonts w:ascii="Calibri" w:hAnsi="Calibri"/>
              </w:rPr>
              <w:t>oslijediplomski</w:t>
            </w:r>
            <w:r w:rsidR="00114E4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specijalistički studij Medicinska biokemija i laboratorijska medicina</w:t>
            </w:r>
          </w:p>
        </w:tc>
      </w:tr>
      <w:tr w:rsidR="00F02331" w:rsidTr="001148A8">
        <w:trPr>
          <w:trHeight w:val="586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31" w:rsidRDefault="00F02331" w:rsidP="006A71D6">
            <w:pPr>
              <w:jc w:val="left"/>
              <w:rPr>
                <w:b/>
              </w:rPr>
            </w:pPr>
            <w:r>
              <w:rPr>
                <w:b/>
              </w:rPr>
              <w:t>Sanda Vladimir-Knežević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31" w:rsidRPr="005C6DFB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404D80">
              <w:rPr>
                <w:rFonts w:ascii="Calibri" w:hAnsi="Calibri"/>
              </w:rPr>
              <w:t>P</w:t>
            </w:r>
            <w:r>
              <w:rPr>
                <w:rFonts w:ascii="Calibri" w:hAnsi="Calibri"/>
              </w:rPr>
              <w:t xml:space="preserve">oslijediplomski specijalistički studij </w:t>
            </w:r>
            <w:r w:rsidRPr="00F27E27">
              <w:rPr>
                <w:rFonts w:ascii="Calibri" w:hAnsi="Calibri"/>
              </w:rPr>
              <w:t>Fitofarmacija s dijetoterapijom</w:t>
            </w:r>
          </w:p>
        </w:tc>
      </w:tr>
      <w:tr w:rsidR="00F02331" w:rsidTr="007B4760">
        <w:trPr>
          <w:trHeight w:val="61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F02331" w:rsidRPr="001765FA" w:rsidRDefault="00F02331" w:rsidP="006A71D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1765FA">
              <w:rPr>
                <w:rFonts w:ascii="Calibri" w:hAnsi="Calibri"/>
                <w:b/>
              </w:rPr>
              <w:t xml:space="preserve">VODITELJ/SURADNIK NA </w:t>
            </w:r>
            <w:r>
              <w:rPr>
                <w:rFonts w:ascii="Calibri" w:hAnsi="Calibri"/>
                <w:b/>
              </w:rPr>
              <w:t>PREDMETU</w:t>
            </w:r>
            <w:r w:rsidR="00E323F6">
              <w:rPr>
                <w:rFonts w:ascii="Calibri" w:hAnsi="Calibri"/>
                <w:b/>
              </w:rPr>
              <w:t xml:space="preserve"> </w:t>
            </w:r>
          </w:p>
          <w:p w:rsidR="00F02331" w:rsidRDefault="00F02331" w:rsidP="00307E96">
            <w:pPr>
              <w:autoSpaceDE w:val="0"/>
              <w:autoSpaceDN w:val="0"/>
              <w:adjustRightInd w:val="0"/>
              <w:jc w:val="center"/>
            </w:pPr>
            <w:r w:rsidRPr="001765FA">
              <w:rPr>
                <w:rFonts w:ascii="Calibri" w:hAnsi="Calibri"/>
                <w:b/>
              </w:rPr>
              <w:t xml:space="preserve">POSLIJEDIPLOMSKOG </w:t>
            </w:r>
            <w:r w:rsidR="00E323F6">
              <w:rPr>
                <w:rFonts w:ascii="Calibri" w:hAnsi="Calibri"/>
                <w:b/>
              </w:rPr>
              <w:t xml:space="preserve">SPECIJALISTIČKOG </w:t>
            </w:r>
            <w:r w:rsidRPr="001765FA">
              <w:rPr>
                <w:rFonts w:ascii="Calibri" w:hAnsi="Calibri"/>
                <w:b/>
              </w:rPr>
              <w:t>STUDIJA</w:t>
            </w:r>
          </w:p>
        </w:tc>
      </w:tr>
      <w:tr w:rsidR="00F02331" w:rsidTr="00BB6EF6">
        <w:trPr>
          <w:trHeight w:val="685"/>
        </w:trPr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31" w:rsidRDefault="00F02331" w:rsidP="006A71D6">
            <w:pPr>
              <w:jc w:val="left"/>
              <w:rPr>
                <w:b/>
              </w:rPr>
            </w:pPr>
            <w:r>
              <w:rPr>
                <w:b/>
              </w:rPr>
              <w:t>Lidija Bach-Rojecky</w:t>
            </w:r>
          </w:p>
        </w:tc>
        <w:tc>
          <w:tcPr>
            <w:tcW w:w="4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F02331" w:rsidRPr="00B84837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B84837">
              <w:rPr>
                <w:rFonts w:ascii="Calibri" w:hAnsi="Calibri"/>
              </w:rPr>
              <w:t>Voditelj</w:t>
            </w:r>
            <w:r>
              <w:rPr>
                <w:rFonts w:ascii="Calibri" w:hAnsi="Calibri"/>
              </w:rPr>
              <w:t>ica</w:t>
            </w:r>
            <w:r w:rsidRPr="00B84837">
              <w:rPr>
                <w:rFonts w:ascii="Calibri" w:hAnsi="Calibri"/>
              </w:rPr>
              <w:t xml:space="preserve"> predmeta na PSS Klinička farmacija:</w:t>
            </w:r>
          </w:p>
          <w:p w:rsidR="00F02331" w:rsidRPr="00A0424F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B84837">
              <w:rPr>
                <w:rFonts w:ascii="Calibri" w:hAnsi="Calibri"/>
              </w:rPr>
              <w:t>Molekularna</w:t>
            </w:r>
            <w:r>
              <w:rPr>
                <w:rFonts w:ascii="Calibri" w:hAnsi="Calibri"/>
              </w:rPr>
              <w:t xml:space="preserve"> farmakologija</w:t>
            </w:r>
          </w:p>
        </w:tc>
      </w:tr>
      <w:tr w:rsidR="00705BF5" w:rsidTr="00BB6EF6">
        <w:trPr>
          <w:trHeight w:val="697"/>
        </w:trPr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BF5" w:rsidRDefault="00705BF5" w:rsidP="006A71D6">
            <w:pPr>
              <w:jc w:val="left"/>
              <w:rPr>
                <w:b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705BF5" w:rsidRDefault="00705BF5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Suvoditeljica </w:t>
            </w:r>
            <w:r w:rsidRPr="00B84837">
              <w:rPr>
                <w:rFonts w:ascii="Calibri" w:hAnsi="Calibri"/>
              </w:rPr>
              <w:t>pred</w:t>
            </w:r>
            <w:r>
              <w:rPr>
                <w:rFonts w:ascii="Calibri" w:hAnsi="Calibri"/>
              </w:rPr>
              <w:t>meta na PSS Klinička farmacija:</w:t>
            </w:r>
          </w:p>
          <w:p w:rsidR="00705BF5" w:rsidRPr="00B84837" w:rsidRDefault="00705BF5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B84837">
              <w:rPr>
                <w:rFonts w:ascii="Calibri" w:hAnsi="Calibri"/>
              </w:rPr>
              <w:t xml:space="preserve">Kliničko istraživanje lijekova </w:t>
            </w:r>
          </w:p>
        </w:tc>
      </w:tr>
      <w:tr w:rsidR="00F02331" w:rsidTr="00BB6EF6">
        <w:trPr>
          <w:trHeight w:val="640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331" w:rsidRDefault="00F02331" w:rsidP="006A71D6">
            <w:pPr>
              <w:jc w:val="left"/>
              <w:rPr>
                <w:b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F02331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B84837">
              <w:rPr>
                <w:rFonts w:ascii="Calibri" w:hAnsi="Calibri"/>
              </w:rPr>
              <w:t>Voditelj</w:t>
            </w:r>
            <w:r>
              <w:rPr>
                <w:rFonts w:ascii="Calibri" w:hAnsi="Calibri"/>
              </w:rPr>
              <w:t>ica</w:t>
            </w:r>
            <w:r w:rsidRPr="00B84837">
              <w:rPr>
                <w:rFonts w:ascii="Calibri" w:hAnsi="Calibri"/>
              </w:rPr>
              <w:t xml:space="preserve"> predmeta na PSS Dermatofarmacija </w:t>
            </w:r>
            <w:r>
              <w:rPr>
                <w:rFonts w:ascii="Calibri" w:hAnsi="Calibri"/>
              </w:rPr>
              <w:t xml:space="preserve">i </w:t>
            </w:r>
            <w:r w:rsidRPr="00B84837">
              <w:rPr>
                <w:rFonts w:ascii="Calibri" w:hAnsi="Calibri"/>
              </w:rPr>
              <w:t>kozmetologija:</w:t>
            </w:r>
          </w:p>
          <w:p w:rsidR="00F02331" w:rsidRPr="00B84837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B84837">
              <w:rPr>
                <w:rFonts w:ascii="Calibri" w:hAnsi="Calibri"/>
              </w:rPr>
              <w:t>Dermatici</w:t>
            </w:r>
          </w:p>
        </w:tc>
      </w:tr>
      <w:tr w:rsidR="00384513" w:rsidTr="00BB6EF6">
        <w:trPr>
          <w:trHeight w:val="693"/>
        </w:trPr>
        <w:tc>
          <w:tcPr>
            <w:tcW w:w="9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513" w:rsidRDefault="00384513" w:rsidP="006A71D6">
            <w:pPr>
              <w:jc w:val="left"/>
              <w:rPr>
                <w:b/>
              </w:rPr>
            </w:pPr>
            <w:r>
              <w:rPr>
                <w:b/>
              </w:rPr>
              <w:t>Vesna Bačić Vrca</w:t>
            </w:r>
          </w:p>
        </w:tc>
        <w:tc>
          <w:tcPr>
            <w:tcW w:w="4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384513" w:rsidRDefault="00384513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Voditeljica</w:t>
            </w:r>
            <w:r w:rsidRPr="00B84837">
              <w:rPr>
                <w:rFonts w:ascii="Calibri" w:hAnsi="Calibri"/>
              </w:rPr>
              <w:t xml:space="preserve"> predmeta na PSS Klinička farmacija:</w:t>
            </w:r>
          </w:p>
          <w:p w:rsidR="00384513" w:rsidRPr="00B84837" w:rsidRDefault="00384513" w:rsidP="005F05FF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4A3E1D">
              <w:rPr>
                <w:rFonts w:ascii="Calibri" w:hAnsi="Calibri"/>
              </w:rPr>
              <w:t xml:space="preserve">Interakcije lijekova i medikacijske pogreške </w:t>
            </w:r>
          </w:p>
        </w:tc>
      </w:tr>
      <w:tr w:rsidR="00384513" w:rsidTr="00BB6EF6">
        <w:trPr>
          <w:trHeight w:val="693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513" w:rsidRDefault="00384513" w:rsidP="006A71D6">
            <w:pPr>
              <w:jc w:val="left"/>
              <w:rPr>
                <w:b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384513" w:rsidRDefault="00384513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Voditeljica</w:t>
            </w:r>
            <w:r w:rsidRPr="00B84837">
              <w:rPr>
                <w:rFonts w:ascii="Calibri" w:hAnsi="Calibri"/>
              </w:rPr>
              <w:t xml:space="preserve"> predmeta na PSS Klinička farmacija:</w:t>
            </w:r>
          </w:p>
          <w:p w:rsidR="00384513" w:rsidRPr="00B84837" w:rsidRDefault="00384513" w:rsidP="005F05FF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4A3E1D">
              <w:rPr>
                <w:rFonts w:ascii="Calibri" w:hAnsi="Calibri"/>
              </w:rPr>
              <w:t>Racionalna farmakoterapija i društvo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384513" w:rsidTr="00BB6EF6">
        <w:trPr>
          <w:trHeight w:val="666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513" w:rsidRDefault="00384513" w:rsidP="006A71D6">
            <w:pPr>
              <w:jc w:val="left"/>
              <w:rPr>
                <w:b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384513" w:rsidRDefault="00384513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Voditeljica</w:t>
            </w:r>
            <w:r w:rsidRPr="00B84837">
              <w:rPr>
                <w:rFonts w:ascii="Calibri" w:hAnsi="Calibri"/>
              </w:rPr>
              <w:t xml:space="preserve"> predmeta na PSS Klinička farmacija:</w:t>
            </w:r>
          </w:p>
          <w:p w:rsidR="00384513" w:rsidRPr="00B84837" w:rsidRDefault="00384513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Individualizacija </w:t>
            </w:r>
            <w:r w:rsidRPr="004A3E1D">
              <w:rPr>
                <w:rFonts w:ascii="Calibri" w:hAnsi="Calibri"/>
              </w:rPr>
              <w:t>terapije</w:t>
            </w:r>
          </w:p>
        </w:tc>
      </w:tr>
      <w:tr w:rsidR="00384513" w:rsidTr="00BB6EF6">
        <w:trPr>
          <w:trHeight w:val="666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513" w:rsidRDefault="00384513" w:rsidP="006A71D6">
            <w:pPr>
              <w:jc w:val="left"/>
              <w:rPr>
                <w:b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4513" w:rsidRPr="00384513" w:rsidRDefault="00384513" w:rsidP="00384513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color w:val="000000" w:themeColor="text1"/>
              </w:rPr>
            </w:pPr>
            <w:r w:rsidRPr="00384513">
              <w:rPr>
                <w:rFonts w:ascii="Calibri" w:hAnsi="Calibri"/>
                <w:color w:val="000000" w:themeColor="text1"/>
              </w:rPr>
              <w:t>Voditeljica predmeta na PSS Razvoj lijekova:</w:t>
            </w:r>
          </w:p>
          <w:p w:rsidR="00384513" w:rsidRDefault="00384513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Farmakovigilancija</w:t>
            </w:r>
          </w:p>
        </w:tc>
      </w:tr>
      <w:tr w:rsidR="00F02331" w:rsidTr="00BB6EF6">
        <w:trPr>
          <w:trHeight w:val="693"/>
        </w:trPr>
        <w:tc>
          <w:tcPr>
            <w:tcW w:w="9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331" w:rsidRPr="00E175D6" w:rsidRDefault="00F02331" w:rsidP="006A71D6">
            <w:pPr>
              <w:jc w:val="left"/>
              <w:rPr>
                <w:b/>
              </w:rPr>
            </w:pPr>
            <w:r w:rsidRPr="00E175D6">
              <w:rPr>
                <w:b/>
              </w:rPr>
              <w:t>Karmela Barišić</w:t>
            </w:r>
          </w:p>
        </w:tc>
        <w:tc>
          <w:tcPr>
            <w:tcW w:w="4088" w:type="pct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F02331" w:rsidRPr="0072766F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72766F">
              <w:rPr>
                <w:rFonts w:ascii="Calibri" w:hAnsi="Calibri"/>
              </w:rPr>
              <w:t>Voditeljica predmeta na PSS Razvoj lijekova:</w:t>
            </w:r>
          </w:p>
          <w:p w:rsidR="00F02331" w:rsidRPr="00A1383E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color w:val="FF0000"/>
              </w:rPr>
            </w:pPr>
            <w:r w:rsidRPr="0072766F">
              <w:rPr>
                <w:rFonts w:ascii="Calibri" w:hAnsi="Calibri"/>
              </w:rPr>
              <w:t>Istraživačke metode u farmaceutskoj industriji</w:t>
            </w:r>
          </w:p>
        </w:tc>
      </w:tr>
      <w:tr w:rsidR="00F02331" w:rsidTr="00BB6EF6">
        <w:trPr>
          <w:trHeight w:val="676"/>
        </w:trPr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31" w:rsidRPr="00A1383E" w:rsidRDefault="00F02331" w:rsidP="006A71D6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31" w:rsidRPr="00E175D6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E175D6">
              <w:rPr>
                <w:rFonts w:ascii="Calibri" w:hAnsi="Calibri"/>
              </w:rPr>
              <w:t>Voditeljica predmeta na PSS Medicinska biokemija i laboratorijska medicina:</w:t>
            </w:r>
          </w:p>
          <w:p w:rsidR="00F02331" w:rsidRPr="00A1383E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color w:val="FF0000"/>
              </w:rPr>
            </w:pPr>
            <w:r w:rsidRPr="00E175D6">
              <w:rPr>
                <w:rFonts w:ascii="Calibri" w:hAnsi="Calibri"/>
              </w:rPr>
              <w:t>Načela i metode molekularne dijagnostike</w:t>
            </w:r>
          </w:p>
        </w:tc>
      </w:tr>
      <w:tr w:rsidR="00F02331" w:rsidTr="00BB6EF6">
        <w:trPr>
          <w:trHeight w:val="676"/>
        </w:trPr>
        <w:tc>
          <w:tcPr>
            <w:tcW w:w="9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31" w:rsidRDefault="00F02331" w:rsidP="006A71D6">
            <w:pPr>
              <w:jc w:val="left"/>
              <w:rPr>
                <w:b/>
              </w:rPr>
            </w:pPr>
            <w:r>
              <w:rPr>
                <w:b/>
              </w:rPr>
              <w:t>Maja Bival Štefan</w:t>
            </w:r>
          </w:p>
        </w:tc>
        <w:tc>
          <w:tcPr>
            <w:tcW w:w="4088" w:type="pct"/>
            <w:gridSpan w:val="6"/>
            <w:tcBorders>
              <w:top w:val="single" w:sz="4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31" w:rsidRPr="00C628CC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  <w:r w:rsidRPr="00F27E27">
              <w:rPr>
                <w:rFonts w:ascii="Calibri" w:hAnsi="Calibri"/>
              </w:rPr>
              <w:t>oditelj</w:t>
            </w:r>
            <w:r>
              <w:rPr>
                <w:rFonts w:ascii="Calibri" w:hAnsi="Calibri"/>
              </w:rPr>
              <w:t>ica</w:t>
            </w:r>
            <w:r w:rsidRPr="00F27E2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predmeta na </w:t>
            </w:r>
            <w:r w:rsidRPr="00F27E27">
              <w:rPr>
                <w:rFonts w:ascii="Calibri" w:hAnsi="Calibri"/>
              </w:rPr>
              <w:t xml:space="preserve">PSS Fitofarmacija s dijetoterapijom: </w:t>
            </w:r>
          </w:p>
          <w:p w:rsidR="00F02331" w:rsidRPr="00B84837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Homeopatska farmacija</w:t>
            </w:r>
          </w:p>
        </w:tc>
      </w:tr>
      <w:tr w:rsidR="00F02331" w:rsidTr="00BB6EF6">
        <w:trPr>
          <w:trHeight w:val="648"/>
        </w:trPr>
        <w:tc>
          <w:tcPr>
            <w:tcW w:w="9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331" w:rsidRPr="00E175D6" w:rsidRDefault="00F02331" w:rsidP="006A71D6">
            <w:pPr>
              <w:jc w:val="left"/>
              <w:rPr>
                <w:b/>
              </w:rPr>
            </w:pPr>
            <w:r w:rsidRPr="00E175D6">
              <w:rPr>
                <w:b/>
              </w:rPr>
              <w:lastRenderedPageBreak/>
              <w:t>Biljana Blažeković</w:t>
            </w:r>
          </w:p>
        </w:tc>
        <w:tc>
          <w:tcPr>
            <w:tcW w:w="4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F02331" w:rsidRPr="00E175D6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E175D6">
              <w:rPr>
                <w:rFonts w:ascii="Calibri" w:hAnsi="Calibri"/>
              </w:rPr>
              <w:t xml:space="preserve">Voditeljica predmeta na PSS Fitofarmacija s dijetoterapijom: </w:t>
            </w:r>
          </w:p>
          <w:p w:rsidR="00F02331" w:rsidRPr="00A1383E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color w:val="FF0000"/>
              </w:rPr>
            </w:pPr>
            <w:r w:rsidRPr="00E175D6">
              <w:rPr>
                <w:rFonts w:ascii="Calibri" w:hAnsi="Calibri"/>
              </w:rPr>
              <w:t>Zakonodavstvo za biljne lijekove, dodatke prehrani, medicinske i kozmetičke proizvode</w:t>
            </w:r>
          </w:p>
        </w:tc>
      </w:tr>
      <w:tr w:rsidR="001C00A6" w:rsidTr="00BB6EF6">
        <w:trPr>
          <w:trHeight w:val="631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A6" w:rsidRPr="00A1383E" w:rsidRDefault="001C00A6" w:rsidP="006A71D6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1C00A6" w:rsidRPr="00E175D6" w:rsidRDefault="001C00A6" w:rsidP="001C00A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E175D6">
              <w:rPr>
                <w:rFonts w:ascii="Calibri" w:hAnsi="Calibri"/>
              </w:rPr>
              <w:t xml:space="preserve">Voditeljica predmeta na PSS Fitofarmacija s dijetoterapijom: </w:t>
            </w:r>
          </w:p>
          <w:p w:rsidR="001C00A6" w:rsidRPr="00E175D6" w:rsidRDefault="001C00A6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Toksikološki aspekti u fitofarmaciji</w:t>
            </w:r>
          </w:p>
        </w:tc>
      </w:tr>
      <w:tr w:rsidR="001C00A6" w:rsidTr="00BB6EF6">
        <w:trPr>
          <w:trHeight w:val="631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A6" w:rsidRPr="00A1383E" w:rsidRDefault="001C00A6" w:rsidP="006A71D6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1C00A6" w:rsidRPr="00E175D6" w:rsidRDefault="001C00A6" w:rsidP="001C00A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E175D6">
              <w:rPr>
                <w:rFonts w:ascii="Calibri" w:hAnsi="Calibri"/>
              </w:rPr>
              <w:t xml:space="preserve">Voditeljica predmeta na PSS Fitofarmacija s dijetoterapijom: </w:t>
            </w:r>
          </w:p>
          <w:p w:rsidR="001C00A6" w:rsidRPr="00E175D6" w:rsidRDefault="001C00A6" w:rsidP="001C00A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Fitoterapija u tradicionalnim sustavima liječenja</w:t>
            </w:r>
          </w:p>
        </w:tc>
      </w:tr>
      <w:tr w:rsidR="00F02331" w:rsidTr="00BB6EF6">
        <w:trPr>
          <w:trHeight w:val="631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331" w:rsidRPr="00A1383E" w:rsidRDefault="00F02331" w:rsidP="006A71D6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1C00A6" w:rsidRPr="00E175D6" w:rsidRDefault="001C00A6" w:rsidP="001C00A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E175D6">
              <w:rPr>
                <w:rFonts w:ascii="Calibri" w:hAnsi="Calibri"/>
              </w:rPr>
              <w:t xml:space="preserve">Suvoditeljica predmeta na PSS Fitofarmacija s dijetoterapijom: </w:t>
            </w:r>
          </w:p>
          <w:p w:rsidR="00F02331" w:rsidRPr="00A1383E" w:rsidRDefault="001C00A6" w:rsidP="001C00A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color w:val="FF0000"/>
              </w:rPr>
            </w:pPr>
            <w:r w:rsidRPr="00E175D6">
              <w:rPr>
                <w:rFonts w:ascii="Calibri" w:hAnsi="Calibri"/>
              </w:rPr>
              <w:t>Kontrola kakvoće biljnih droga i pripravaka</w:t>
            </w:r>
          </w:p>
        </w:tc>
      </w:tr>
      <w:tr w:rsidR="001C00A6" w:rsidTr="001C00A6">
        <w:trPr>
          <w:trHeight w:val="708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A6" w:rsidRPr="00A1383E" w:rsidRDefault="001C00A6" w:rsidP="006A71D6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1C00A6" w:rsidRDefault="001C00A6" w:rsidP="001C00A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E175D6">
              <w:rPr>
                <w:rFonts w:ascii="Calibri" w:hAnsi="Calibri"/>
              </w:rPr>
              <w:t>Suradnica na i</w:t>
            </w:r>
            <w:r>
              <w:rPr>
                <w:rFonts w:ascii="Calibri" w:hAnsi="Calibri"/>
              </w:rPr>
              <w:t xml:space="preserve">zvođenju nastave iz predmeta </w:t>
            </w:r>
            <w:r w:rsidRPr="00E175D6">
              <w:rPr>
                <w:rFonts w:ascii="Calibri" w:hAnsi="Calibri"/>
              </w:rPr>
              <w:t xml:space="preserve">na PSS Fitofarmacija s dijetoterapijom: </w:t>
            </w:r>
          </w:p>
          <w:p w:rsidR="001C00A6" w:rsidRPr="00E175D6" w:rsidRDefault="001C00A6" w:rsidP="001C00A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Racionalna fitoterapija</w:t>
            </w:r>
          </w:p>
          <w:p w:rsidR="001C00A6" w:rsidRPr="00E175D6" w:rsidRDefault="001C00A6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</w:p>
        </w:tc>
      </w:tr>
      <w:tr w:rsidR="001C00A6" w:rsidTr="001C00A6">
        <w:trPr>
          <w:trHeight w:val="708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A6" w:rsidRPr="00A1383E" w:rsidRDefault="001C00A6" w:rsidP="006A71D6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1C00A6" w:rsidRDefault="001C00A6" w:rsidP="001C00A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E175D6">
              <w:rPr>
                <w:rFonts w:ascii="Calibri" w:hAnsi="Calibri"/>
              </w:rPr>
              <w:t>Suradnica na i</w:t>
            </w:r>
            <w:r>
              <w:rPr>
                <w:rFonts w:ascii="Calibri" w:hAnsi="Calibri"/>
              </w:rPr>
              <w:t xml:space="preserve">zvođenju nastave iz predmeta </w:t>
            </w:r>
            <w:r w:rsidRPr="00E175D6">
              <w:rPr>
                <w:rFonts w:ascii="Calibri" w:hAnsi="Calibri"/>
              </w:rPr>
              <w:t xml:space="preserve">na PSS Fitofarmacija s dijetoterapijom: </w:t>
            </w:r>
          </w:p>
          <w:p w:rsidR="001C00A6" w:rsidRPr="00E175D6" w:rsidRDefault="001C00A6" w:rsidP="001C00A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Eterična ulja u farmaciji: kakvoća, učinkovitost i sigurnost primjene</w:t>
            </w:r>
          </w:p>
        </w:tc>
      </w:tr>
      <w:tr w:rsidR="00F02331" w:rsidTr="00BB6EF6">
        <w:trPr>
          <w:trHeight w:val="611"/>
        </w:trPr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31" w:rsidRPr="00A1383E" w:rsidRDefault="00F02331" w:rsidP="006A71D6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A6" w:rsidRPr="00E175D6" w:rsidRDefault="001C00A6" w:rsidP="001C00A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E175D6">
              <w:rPr>
                <w:rFonts w:ascii="Calibri" w:hAnsi="Calibri"/>
              </w:rPr>
              <w:t>Suradnica na izvođenju nastave iz predmeta na PSS Razvoj lijekova:</w:t>
            </w:r>
          </w:p>
          <w:p w:rsidR="00F02331" w:rsidRPr="00A1383E" w:rsidRDefault="001C00A6" w:rsidP="001C00A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color w:val="FF0000"/>
              </w:rPr>
            </w:pPr>
            <w:r w:rsidRPr="00E175D6">
              <w:rPr>
                <w:rFonts w:ascii="Calibri" w:hAnsi="Calibri"/>
              </w:rPr>
              <w:t>Prirodni produkti u otkrivanju i razvoju lijekova</w:t>
            </w:r>
          </w:p>
        </w:tc>
      </w:tr>
      <w:tr w:rsidR="00F02331" w:rsidTr="00BB6EF6">
        <w:trPr>
          <w:trHeight w:val="684"/>
        </w:trPr>
        <w:tc>
          <w:tcPr>
            <w:tcW w:w="9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331" w:rsidRDefault="00F02331" w:rsidP="006A71D6">
            <w:pPr>
              <w:jc w:val="left"/>
              <w:rPr>
                <w:b/>
              </w:rPr>
            </w:pPr>
            <w:r>
              <w:rPr>
                <w:b/>
              </w:rPr>
              <w:t>Jelena Filipović-Grčić</w:t>
            </w:r>
          </w:p>
        </w:tc>
        <w:tc>
          <w:tcPr>
            <w:tcW w:w="4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F02331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F27E27">
              <w:rPr>
                <w:rFonts w:ascii="Calibri" w:hAnsi="Calibri"/>
              </w:rPr>
              <w:t>Voditelj</w:t>
            </w:r>
            <w:r>
              <w:rPr>
                <w:rFonts w:ascii="Calibri" w:hAnsi="Calibri"/>
              </w:rPr>
              <w:t>ica</w:t>
            </w:r>
            <w:r w:rsidRPr="00F27E2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predmeta na </w:t>
            </w:r>
            <w:r w:rsidRPr="00F27E27">
              <w:rPr>
                <w:rFonts w:ascii="Calibri" w:hAnsi="Calibri"/>
              </w:rPr>
              <w:t xml:space="preserve">PSS </w:t>
            </w:r>
            <w:r w:rsidRPr="00F27E27">
              <w:rPr>
                <w:rFonts w:ascii="Calibri" w:eastAsia="Calibri" w:hAnsi="Calibri"/>
              </w:rPr>
              <w:t>Dermatofarmacija i kozmetologija</w:t>
            </w:r>
            <w:r w:rsidRPr="00F27E27">
              <w:rPr>
                <w:rFonts w:ascii="Calibri" w:hAnsi="Calibri"/>
              </w:rPr>
              <w:t xml:space="preserve">: </w:t>
            </w:r>
          </w:p>
          <w:p w:rsidR="00F02331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F27E27">
              <w:rPr>
                <w:rFonts w:ascii="Calibri" w:hAnsi="Calibri"/>
              </w:rPr>
              <w:t>Načela dermatofarmacije i kozmetologije</w:t>
            </w:r>
          </w:p>
        </w:tc>
      </w:tr>
      <w:tr w:rsidR="00F02331" w:rsidTr="00BB6EF6">
        <w:trPr>
          <w:trHeight w:val="680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331" w:rsidRDefault="00F02331" w:rsidP="006A71D6">
            <w:pPr>
              <w:jc w:val="left"/>
              <w:rPr>
                <w:b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F02331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F27E27">
              <w:rPr>
                <w:rFonts w:ascii="Calibri" w:hAnsi="Calibri"/>
              </w:rPr>
              <w:t>Voditelj</w:t>
            </w:r>
            <w:r>
              <w:rPr>
                <w:rFonts w:ascii="Calibri" w:hAnsi="Calibri"/>
              </w:rPr>
              <w:t>ica</w:t>
            </w:r>
            <w:r w:rsidRPr="00F27E2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predmeta na </w:t>
            </w:r>
            <w:r w:rsidRPr="00F27E27">
              <w:rPr>
                <w:rFonts w:ascii="Calibri" w:hAnsi="Calibri"/>
              </w:rPr>
              <w:t xml:space="preserve">PSS </w:t>
            </w:r>
            <w:r w:rsidRPr="00F27E27">
              <w:rPr>
                <w:rFonts w:ascii="Calibri" w:eastAsia="Calibri" w:hAnsi="Calibri"/>
              </w:rPr>
              <w:t>Dermatofarmacija i kozmetologija</w:t>
            </w:r>
            <w:r w:rsidRPr="00F27E27">
              <w:rPr>
                <w:rFonts w:ascii="Calibri" w:hAnsi="Calibri"/>
              </w:rPr>
              <w:t xml:space="preserve">: </w:t>
            </w:r>
          </w:p>
          <w:p w:rsidR="00F02331" w:rsidRPr="00F27E27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F27E27">
              <w:rPr>
                <w:rFonts w:ascii="Calibri" w:hAnsi="Calibri"/>
              </w:rPr>
              <w:t>Praktični aspekti dermatofarmacije i kozmetologije</w:t>
            </w:r>
          </w:p>
        </w:tc>
      </w:tr>
      <w:tr w:rsidR="00F02331" w:rsidTr="00BB6EF6">
        <w:trPr>
          <w:trHeight w:val="703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331" w:rsidRDefault="00F02331" w:rsidP="006A71D6">
            <w:pPr>
              <w:jc w:val="left"/>
              <w:rPr>
                <w:b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F02331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F27E27">
              <w:rPr>
                <w:rFonts w:ascii="Calibri" w:hAnsi="Calibri"/>
              </w:rPr>
              <w:t>Voditelj</w:t>
            </w:r>
            <w:r>
              <w:rPr>
                <w:rFonts w:ascii="Calibri" w:hAnsi="Calibri"/>
              </w:rPr>
              <w:t>ica</w:t>
            </w:r>
            <w:r w:rsidRPr="00F27E2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predmeta na </w:t>
            </w:r>
            <w:r w:rsidRPr="00F27E27">
              <w:rPr>
                <w:rFonts w:ascii="Calibri" w:hAnsi="Calibri"/>
              </w:rPr>
              <w:t xml:space="preserve">PSS </w:t>
            </w:r>
            <w:r w:rsidRPr="00F27E27">
              <w:rPr>
                <w:rFonts w:ascii="Calibri" w:eastAsia="Calibri" w:hAnsi="Calibri"/>
              </w:rPr>
              <w:t>Dermatofarmacija i kozmetologija</w:t>
            </w:r>
            <w:r w:rsidRPr="00F27E27">
              <w:rPr>
                <w:rFonts w:ascii="Calibri" w:hAnsi="Calibri"/>
              </w:rPr>
              <w:t xml:space="preserve">: </w:t>
            </w:r>
          </w:p>
          <w:p w:rsidR="00F02331" w:rsidRPr="00F27E27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F27E27">
              <w:rPr>
                <w:rFonts w:ascii="Calibri" w:hAnsi="Calibri"/>
              </w:rPr>
              <w:t>Nanoteh</w:t>
            </w:r>
            <w:r>
              <w:rPr>
                <w:rFonts w:ascii="Calibri" w:hAnsi="Calibri"/>
              </w:rPr>
              <w:t>nologija u farmaciji i medicini</w:t>
            </w:r>
          </w:p>
        </w:tc>
      </w:tr>
      <w:tr w:rsidR="00F02331" w:rsidTr="00BB6EF6">
        <w:trPr>
          <w:trHeight w:val="685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331" w:rsidRDefault="00F02331" w:rsidP="006A71D6">
            <w:pPr>
              <w:jc w:val="left"/>
              <w:rPr>
                <w:b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F02331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F27E27">
              <w:rPr>
                <w:rFonts w:ascii="Calibri" w:hAnsi="Calibri"/>
              </w:rPr>
              <w:t>Voditelj</w:t>
            </w:r>
            <w:r>
              <w:rPr>
                <w:rFonts w:ascii="Calibri" w:hAnsi="Calibri"/>
              </w:rPr>
              <w:t>ica</w:t>
            </w:r>
            <w:r w:rsidRPr="00F27E2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predmeta na </w:t>
            </w:r>
            <w:r w:rsidRPr="00F27E27">
              <w:rPr>
                <w:rFonts w:ascii="Calibri" w:hAnsi="Calibri"/>
              </w:rPr>
              <w:t xml:space="preserve">PSS Razvoj lijekova: </w:t>
            </w:r>
          </w:p>
          <w:p w:rsidR="00F02331" w:rsidRPr="00F27E27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F27E27">
              <w:rPr>
                <w:rFonts w:ascii="Calibri" w:hAnsi="Calibri"/>
              </w:rPr>
              <w:t>B</w:t>
            </w:r>
            <w:r>
              <w:rPr>
                <w:rFonts w:ascii="Calibri" w:hAnsi="Calibri"/>
              </w:rPr>
              <w:t>iofarmacija s farmakokinetikom</w:t>
            </w:r>
          </w:p>
        </w:tc>
      </w:tr>
      <w:tr w:rsidR="00F02331" w:rsidTr="00BB6EF6">
        <w:trPr>
          <w:trHeight w:val="695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331" w:rsidRDefault="00F02331" w:rsidP="006A71D6">
            <w:pPr>
              <w:jc w:val="left"/>
              <w:rPr>
                <w:b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F02331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F27E27">
              <w:rPr>
                <w:rFonts w:ascii="Calibri" w:hAnsi="Calibri"/>
              </w:rPr>
              <w:t>Voditelj</w:t>
            </w:r>
            <w:r>
              <w:rPr>
                <w:rFonts w:ascii="Calibri" w:hAnsi="Calibri"/>
              </w:rPr>
              <w:t>ica</w:t>
            </w:r>
            <w:r w:rsidRPr="00F27E2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predmeta na </w:t>
            </w:r>
            <w:r w:rsidRPr="00F27E27">
              <w:rPr>
                <w:rFonts w:ascii="Calibri" w:hAnsi="Calibri"/>
              </w:rPr>
              <w:t xml:space="preserve">PSS Razvoj lijekova: </w:t>
            </w:r>
          </w:p>
          <w:p w:rsidR="00F02331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F27E27">
              <w:rPr>
                <w:rFonts w:ascii="Calibri" w:hAnsi="Calibri"/>
              </w:rPr>
              <w:t>Dermatofarmacija</w:t>
            </w:r>
          </w:p>
        </w:tc>
      </w:tr>
      <w:tr w:rsidR="00F02331" w:rsidTr="00BB6EF6">
        <w:trPr>
          <w:trHeight w:val="677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331" w:rsidRDefault="00F02331" w:rsidP="006A71D6">
            <w:pPr>
              <w:jc w:val="left"/>
              <w:rPr>
                <w:b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F02331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F27E27">
              <w:rPr>
                <w:rFonts w:ascii="Calibri" w:hAnsi="Calibri"/>
              </w:rPr>
              <w:t>Voditelj</w:t>
            </w:r>
            <w:r>
              <w:rPr>
                <w:rFonts w:ascii="Calibri" w:hAnsi="Calibri"/>
              </w:rPr>
              <w:t>ica</w:t>
            </w:r>
            <w:r w:rsidRPr="00F27E2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predmeta na </w:t>
            </w:r>
            <w:r w:rsidRPr="00F27E27">
              <w:rPr>
                <w:rFonts w:ascii="Calibri" w:hAnsi="Calibri"/>
              </w:rPr>
              <w:t xml:space="preserve">PSS Klinička farmacija: </w:t>
            </w:r>
          </w:p>
          <w:p w:rsidR="00F02331" w:rsidRPr="00F27E27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Primijenjena farmakokinetika</w:t>
            </w:r>
            <w:r w:rsidRPr="00F27E27">
              <w:rPr>
                <w:rFonts w:ascii="Calibri" w:hAnsi="Calibri"/>
              </w:rPr>
              <w:t xml:space="preserve"> </w:t>
            </w:r>
          </w:p>
        </w:tc>
      </w:tr>
      <w:tr w:rsidR="00F02331" w:rsidTr="00BB6EF6">
        <w:trPr>
          <w:trHeight w:val="690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331" w:rsidRDefault="00F02331" w:rsidP="006A71D6">
            <w:pPr>
              <w:jc w:val="left"/>
              <w:rPr>
                <w:b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F02331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F27E27">
              <w:rPr>
                <w:rFonts w:ascii="Calibri" w:hAnsi="Calibri"/>
              </w:rPr>
              <w:t>Voditelj</w:t>
            </w:r>
            <w:r>
              <w:rPr>
                <w:rFonts w:ascii="Calibri" w:hAnsi="Calibri"/>
              </w:rPr>
              <w:t>ica</w:t>
            </w:r>
            <w:r w:rsidRPr="00F27E2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predmeta na </w:t>
            </w:r>
            <w:r w:rsidRPr="00F27E27">
              <w:rPr>
                <w:rFonts w:ascii="Calibri" w:hAnsi="Calibri"/>
              </w:rPr>
              <w:t xml:space="preserve">PSS Klinička farmacija: </w:t>
            </w:r>
          </w:p>
          <w:p w:rsidR="00F02331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F27E27">
              <w:rPr>
                <w:rFonts w:ascii="Calibri" w:hAnsi="Calibri"/>
              </w:rPr>
              <w:t>Dermatofarmacija</w:t>
            </w:r>
          </w:p>
        </w:tc>
      </w:tr>
      <w:tr w:rsidR="00F02331" w:rsidTr="00BB6EF6">
        <w:trPr>
          <w:trHeight w:val="681"/>
        </w:trPr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31" w:rsidRDefault="00F02331" w:rsidP="006A71D6">
            <w:pPr>
              <w:jc w:val="left"/>
              <w:rPr>
                <w:b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31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F27E27">
              <w:rPr>
                <w:rFonts w:ascii="Calibri" w:hAnsi="Calibri"/>
              </w:rPr>
              <w:t>Voditelj</w:t>
            </w:r>
            <w:r>
              <w:rPr>
                <w:rFonts w:ascii="Calibri" w:hAnsi="Calibri"/>
              </w:rPr>
              <w:t>ica</w:t>
            </w:r>
            <w:r w:rsidRPr="00F27E2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predmeta na </w:t>
            </w:r>
            <w:r w:rsidRPr="00F27E27">
              <w:rPr>
                <w:rFonts w:ascii="Calibri" w:hAnsi="Calibri"/>
              </w:rPr>
              <w:t xml:space="preserve">PSS Fitofarmacija s dijetoterapijom: </w:t>
            </w:r>
          </w:p>
          <w:p w:rsidR="00F02331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F27E27">
              <w:rPr>
                <w:rFonts w:ascii="Calibri" w:hAnsi="Calibri"/>
              </w:rPr>
              <w:t>Novi terapijski sustavi prirodnih ljekovitih</w:t>
            </w:r>
            <w:r>
              <w:rPr>
                <w:rFonts w:ascii="Calibri" w:hAnsi="Calibri"/>
              </w:rPr>
              <w:t xml:space="preserve"> </w:t>
            </w:r>
            <w:r w:rsidRPr="00F27E27">
              <w:rPr>
                <w:rFonts w:ascii="Calibri" w:hAnsi="Calibri"/>
              </w:rPr>
              <w:t>tvari</w:t>
            </w:r>
          </w:p>
        </w:tc>
      </w:tr>
      <w:tr w:rsidR="001C00A6" w:rsidTr="001C00A6">
        <w:trPr>
          <w:trHeight w:val="636"/>
        </w:trPr>
        <w:tc>
          <w:tcPr>
            <w:tcW w:w="9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0A6" w:rsidRPr="000F13DF" w:rsidRDefault="001C00A6" w:rsidP="006A71D6">
            <w:pPr>
              <w:jc w:val="left"/>
              <w:rPr>
                <w:b/>
              </w:rPr>
            </w:pPr>
            <w:r w:rsidRPr="000F13DF">
              <w:rPr>
                <w:b/>
              </w:rPr>
              <w:t>Anita Hafner</w:t>
            </w:r>
          </w:p>
        </w:tc>
        <w:tc>
          <w:tcPr>
            <w:tcW w:w="408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0A6" w:rsidRDefault="001C00A6" w:rsidP="006A71D6">
            <w:pPr>
              <w:autoSpaceDE w:val="0"/>
              <w:autoSpaceDN w:val="0"/>
              <w:adjustRightInd w:val="0"/>
              <w:jc w:val="left"/>
            </w:pPr>
            <w:r w:rsidRPr="00F27E27">
              <w:rPr>
                <w:rFonts w:ascii="Calibri" w:hAnsi="Calibri"/>
              </w:rPr>
              <w:t>Voditelj</w:t>
            </w:r>
            <w:r>
              <w:rPr>
                <w:rFonts w:ascii="Calibri" w:hAnsi="Calibri"/>
              </w:rPr>
              <w:t>ica</w:t>
            </w:r>
            <w:r w:rsidRPr="00F27E2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predmeta na </w:t>
            </w:r>
            <w:r w:rsidRPr="00F27E27">
              <w:rPr>
                <w:rFonts w:ascii="Calibri" w:hAnsi="Calibri"/>
              </w:rPr>
              <w:t xml:space="preserve">PSS </w:t>
            </w:r>
            <w:r w:rsidRPr="0029461B">
              <w:t>Klinička farmacija</w:t>
            </w:r>
            <w:r>
              <w:t>:</w:t>
            </w:r>
          </w:p>
          <w:p w:rsidR="001C00A6" w:rsidRPr="00E47617" w:rsidRDefault="001C00A6" w:rsidP="006A71D6">
            <w:pPr>
              <w:autoSpaceDE w:val="0"/>
              <w:autoSpaceDN w:val="0"/>
              <w:adjustRightInd w:val="0"/>
              <w:jc w:val="left"/>
            </w:pPr>
            <w:r w:rsidRPr="0029461B">
              <w:t xml:space="preserve">Farmaceutski oblici i bioraspoloživost </w:t>
            </w:r>
            <w:r>
              <w:t>lijekova</w:t>
            </w:r>
          </w:p>
        </w:tc>
      </w:tr>
      <w:tr w:rsidR="00F02331" w:rsidTr="00BB6EF6">
        <w:trPr>
          <w:trHeight w:val="557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331" w:rsidRDefault="00F02331" w:rsidP="006A71D6">
            <w:pPr>
              <w:jc w:val="left"/>
              <w:rPr>
                <w:b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F02331" w:rsidRDefault="00F02331" w:rsidP="006A71D6">
            <w:pPr>
              <w:jc w:val="left"/>
            </w:pPr>
            <w:r>
              <w:rPr>
                <w:rFonts w:ascii="Calibri" w:hAnsi="Calibri"/>
              </w:rPr>
              <w:t xml:space="preserve">Suradnica na izvođenju nastave iz </w:t>
            </w:r>
            <w:r w:rsidRPr="00B84837">
              <w:rPr>
                <w:rFonts w:ascii="Calibri" w:hAnsi="Calibri"/>
              </w:rPr>
              <w:t>predmet</w:t>
            </w:r>
            <w:r>
              <w:rPr>
                <w:rFonts w:ascii="Calibri" w:hAnsi="Calibri"/>
              </w:rPr>
              <w:t>a</w:t>
            </w:r>
            <w:r w:rsidRPr="00B84837">
              <w:rPr>
                <w:rFonts w:ascii="Calibri" w:hAnsi="Calibri"/>
              </w:rPr>
              <w:t xml:space="preserve"> na PSS</w:t>
            </w:r>
            <w:r>
              <w:rPr>
                <w:rFonts w:ascii="Calibri" w:hAnsi="Calibri"/>
              </w:rPr>
              <w:t xml:space="preserve"> </w:t>
            </w:r>
            <w:r w:rsidRPr="0029461B">
              <w:t>Klinička farmacija</w:t>
            </w:r>
            <w:r>
              <w:t>:</w:t>
            </w:r>
            <w:r w:rsidRPr="0029461B">
              <w:t xml:space="preserve"> </w:t>
            </w:r>
          </w:p>
          <w:p w:rsidR="00F02331" w:rsidRPr="008343CB" w:rsidRDefault="00F02331" w:rsidP="006A71D6">
            <w:pPr>
              <w:jc w:val="left"/>
            </w:pPr>
            <w:r w:rsidRPr="0029461B">
              <w:t xml:space="preserve">Primijenjena farmakokinetika </w:t>
            </w:r>
          </w:p>
        </w:tc>
      </w:tr>
      <w:tr w:rsidR="001D5A22" w:rsidTr="00BB6EF6">
        <w:trPr>
          <w:trHeight w:val="647"/>
        </w:trPr>
        <w:tc>
          <w:tcPr>
            <w:tcW w:w="912" w:type="pct"/>
            <w:tcBorders>
              <w:left w:val="single" w:sz="4" w:space="0" w:color="auto"/>
              <w:right w:val="single" w:sz="4" w:space="0" w:color="auto"/>
            </w:tcBorders>
          </w:tcPr>
          <w:p w:rsidR="001D5A22" w:rsidRDefault="001D5A22" w:rsidP="006A71D6">
            <w:pPr>
              <w:jc w:val="left"/>
              <w:rPr>
                <w:b/>
              </w:rPr>
            </w:pPr>
            <w:r>
              <w:rPr>
                <w:b/>
              </w:rPr>
              <w:t>Ivica Horvatić</w:t>
            </w:r>
          </w:p>
        </w:tc>
        <w:tc>
          <w:tcPr>
            <w:tcW w:w="4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22" w:rsidRPr="00AE0504" w:rsidRDefault="001D5A22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1D5A22">
              <w:rPr>
                <w:rFonts w:ascii="Calibri" w:hAnsi="Calibri"/>
              </w:rPr>
              <w:t>Nastavnik na Stručnom poslijediplomskom studiju iz nefrologije pri Medicinskom fakultetu Sveučilišta u Zagrebu</w:t>
            </w:r>
          </w:p>
        </w:tc>
      </w:tr>
      <w:tr w:rsidR="00F02331" w:rsidTr="00BB6EF6">
        <w:trPr>
          <w:trHeight w:val="647"/>
        </w:trPr>
        <w:tc>
          <w:tcPr>
            <w:tcW w:w="9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331" w:rsidRDefault="00F02331" w:rsidP="006A71D6">
            <w:pPr>
              <w:jc w:val="left"/>
              <w:rPr>
                <w:b/>
              </w:rPr>
            </w:pPr>
            <w:r>
              <w:rPr>
                <w:b/>
              </w:rPr>
              <w:t>Mario Jug</w:t>
            </w:r>
          </w:p>
        </w:tc>
        <w:tc>
          <w:tcPr>
            <w:tcW w:w="4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F02331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AE0504">
              <w:rPr>
                <w:rFonts w:ascii="Calibri" w:hAnsi="Calibri"/>
              </w:rPr>
              <w:t xml:space="preserve">Suvoditelj </w:t>
            </w:r>
            <w:r>
              <w:rPr>
                <w:rFonts w:ascii="Calibri" w:hAnsi="Calibri"/>
              </w:rPr>
              <w:t xml:space="preserve">predmeta na </w:t>
            </w:r>
            <w:r w:rsidRPr="00F27E27">
              <w:rPr>
                <w:rFonts w:ascii="Calibri" w:hAnsi="Calibri"/>
              </w:rPr>
              <w:t xml:space="preserve">PSS </w:t>
            </w:r>
            <w:r w:rsidRPr="00F27E27">
              <w:rPr>
                <w:rFonts w:ascii="Calibri" w:eastAsia="Calibri" w:hAnsi="Calibri"/>
              </w:rPr>
              <w:t>Dermatofarmacija i kozmetologija</w:t>
            </w:r>
            <w:r w:rsidRPr="00F27E27">
              <w:rPr>
                <w:rFonts w:ascii="Calibri" w:hAnsi="Calibri"/>
              </w:rPr>
              <w:t>:</w:t>
            </w:r>
          </w:p>
          <w:p w:rsidR="00F02331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AE0504">
              <w:rPr>
                <w:rFonts w:ascii="Calibri" w:hAnsi="Calibri"/>
              </w:rPr>
              <w:t xml:space="preserve"> Pomoćne tvari i oblici za topikalnu primjenu </w:t>
            </w:r>
          </w:p>
        </w:tc>
      </w:tr>
      <w:tr w:rsidR="00F02331" w:rsidTr="00BB6EF6">
        <w:trPr>
          <w:trHeight w:val="741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331" w:rsidRDefault="00F02331" w:rsidP="006A71D6">
            <w:pPr>
              <w:jc w:val="left"/>
              <w:rPr>
                <w:b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F02331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Suradnik na izvođenju nastave iz predmeta</w:t>
            </w:r>
            <w:r w:rsidRPr="00B84837">
              <w:rPr>
                <w:rFonts w:ascii="Calibri" w:hAnsi="Calibri"/>
              </w:rPr>
              <w:t xml:space="preserve"> na P</w:t>
            </w:r>
            <w:r w:rsidR="00A45D88">
              <w:rPr>
                <w:rFonts w:ascii="Calibri" w:hAnsi="Calibri"/>
              </w:rPr>
              <w:t>D</w:t>
            </w:r>
            <w:r w:rsidRPr="00B84837">
              <w:rPr>
                <w:rFonts w:ascii="Calibri" w:hAnsi="Calibri"/>
              </w:rPr>
              <w:t>SS</w:t>
            </w:r>
            <w:r>
              <w:rPr>
                <w:rFonts w:ascii="Calibri" w:hAnsi="Calibri"/>
              </w:rPr>
              <w:t xml:space="preserve"> </w:t>
            </w:r>
            <w:r w:rsidRPr="00F27E27">
              <w:rPr>
                <w:rFonts w:ascii="Calibri" w:eastAsia="Calibri" w:hAnsi="Calibri"/>
              </w:rPr>
              <w:t>Dermatofarmacija i kozmetologija</w:t>
            </w:r>
            <w:r w:rsidRPr="00F27E27">
              <w:rPr>
                <w:rFonts w:ascii="Calibri" w:hAnsi="Calibri"/>
              </w:rPr>
              <w:t>:</w:t>
            </w:r>
          </w:p>
          <w:p w:rsidR="00F02331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AE0504">
              <w:rPr>
                <w:rFonts w:ascii="Calibri" w:hAnsi="Calibri"/>
              </w:rPr>
              <w:t xml:space="preserve">Nosači i aktivne supstancije u dermatološkim i kozmetičkim pripravcima </w:t>
            </w:r>
          </w:p>
        </w:tc>
      </w:tr>
      <w:tr w:rsidR="00F02331" w:rsidTr="00BB6EF6">
        <w:trPr>
          <w:trHeight w:val="643"/>
        </w:trPr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31" w:rsidRDefault="00F02331" w:rsidP="006A71D6">
            <w:pPr>
              <w:jc w:val="left"/>
              <w:rPr>
                <w:b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31" w:rsidRDefault="00F02331" w:rsidP="006A71D6">
            <w:pPr>
              <w:autoSpaceDE w:val="0"/>
              <w:autoSpaceDN w:val="0"/>
              <w:adjustRightInd w:val="0"/>
              <w:jc w:val="left"/>
            </w:pPr>
            <w:r w:rsidRPr="00AE0504">
              <w:rPr>
                <w:rFonts w:ascii="Calibri" w:hAnsi="Calibri"/>
              </w:rPr>
              <w:t xml:space="preserve">Suvoditelj </w:t>
            </w:r>
            <w:r>
              <w:rPr>
                <w:rFonts w:ascii="Calibri" w:hAnsi="Calibri"/>
              </w:rPr>
              <w:t xml:space="preserve">predmeta </w:t>
            </w:r>
            <w:r w:rsidRPr="00B84837">
              <w:rPr>
                <w:rFonts w:ascii="Calibri" w:hAnsi="Calibri"/>
              </w:rPr>
              <w:t>na PSS</w:t>
            </w:r>
            <w:r>
              <w:rPr>
                <w:rFonts w:ascii="Calibri" w:hAnsi="Calibri"/>
              </w:rPr>
              <w:t xml:space="preserve"> </w:t>
            </w:r>
            <w:r w:rsidRPr="0029461B">
              <w:t>Razvoj lijekova</w:t>
            </w:r>
            <w:r>
              <w:t>:</w:t>
            </w:r>
          </w:p>
          <w:p w:rsidR="00F02331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AE0504">
              <w:rPr>
                <w:rFonts w:ascii="Calibri" w:hAnsi="Calibri"/>
              </w:rPr>
              <w:t xml:space="preserve"> Suvremeni farmaceutski oblici lijekova </w:t>
            </w:r>
          </w:p>
        </w:tc>
      </w:tr>
      <w:tr w:rsidR="003514F6" w:rsidTr="00BB6EF6">
        <w:trPr>
          <w:trHeight w:val="635"/>
        </w:trPr>
        <w:tc>
          <w:tcPr>
            <w:tcW w:w="9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4F6" w:rsidRDefault="003514F6" w:rsidP="006A71D6">
            <w:pPr>
              <w:jc w:val="left"/>
              <w:rPr>
                <w:b/>
              </w:rPr>
            </w:pPr>
            <w:r>
              <w:rPr>
                <w:b/>
              </w:rPr>
              <w:t>Renata Jurišić Grubešić</w:t>
            </w:r>
          </w:p>
        </w:tc>
        <w:tc>
          <w:tcPr>
            <w:tcW w:w="4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3514F6" w:rsidRDefault="003514F6" w:rsidP="00A45D88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F27E27">
              <w:rPr>
                <w:rFonts w:ascii="Calibri" w:hAnsi="Calibri"/>
              </w:rPr>
              <w:t>Voditelj</w:t>
            </w:r>
            <w:r>
              <w:rPr>
                <w:rFonts w:ascii="Calibri" w:hAnsi="Calibri"/>
              </w:rPr>
              <w:t>ica</w:t>
            </w:r>
            <w:r w:rsidRPr="00F27E2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predmeta na </w:t>
            </w:r>
            <w:r w:rsidRPr="00F27E27">
              <w:rPr>
                <w:rFonts w:ascii="Calibri" w:hAnsi="Calibri"/>
              </w:rPr>
              <w:t>PSS Razvoj lijekova:</w:t>
            </w:r>
          </w:p>
          <w:p w:rsidR="003514F6" w:rsidRPr="00AE0504" w:rsidRDefault="003514F6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Kontrola kakvoće prirodnih ljekovitih proizvoda</w:t>
            </w:r>
          </w:p>
        </w:tc>
      </w:tr>
      <w:tr w:rsidR="003514F6" w:rsidTr="00BB6EF6">
        <w:trPr>
          <w:trHeight w:val="643"/>
        </w:trPr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6" w:rsidRDefault="003514F6" w:rsidP="006A71D6">
            <w:pPr>
              <w:jc w:val="left"/>
              <w:rPr>
                <w:b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6" w:rsidRDefault="003514F6" w:rsidP="003514F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Voditeljica predmeta na </w:t>
            </w:r>
            <w:r w:rsidRPr="00F27E27">
              <w:rPr>
                <w:rFonts w:ascii="Calibri" w:hAnsi="Calibri"/>
              </w:rPr>
              <w:t xml:space="preserve">PSS Fitofarmacija s dijetoterapijom: </w:t>
            </w:r>
          </w:p>
          <w:p w:rsidR="003514F6" w:rsidRPr="00F27E27" w:rsidRDefault="003514F6" w:rsidP="003514F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Analitičke metode u fitofarmaciji</w:t>
            </w:r>
          </w:p>
        </w:tc>
      </w:tr>
      <w:tr w:rsidR="003514F6" w:rsidTr="00BB6EF6">
        <w:trPr>
          <w:trHeight w:val="582"/>
        </w:trPr>
        <w:tc>
          <w:tcPr>
            <w:tcW w:w="9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4F6" w:rsidRDefault="003514F6" w:rsidP="006A71D6">
            <w:pPr>
              <w:jc w:val="left"/>
              <w:rPr>
                <w:b/>
              </w:rPr>
            </w:pPr>
            <w:r>
              <w:rPr>
                <w:b/>
              </w:rPr>
              <w:t>Marija Kindl</w:t>
            </w:r>
          </w:p>
        </w:tc>
        <w:tc>
          <w:tcPr>
            <w:tcW w:w="4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3514F6" w:rsidRDefault="003514F6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5C6DFB">
              <w:rPr>
                <w:rFonts w:ascii="Calibri" w:hAnsi="Calibri"/>
              </w:rPr>
              <w:t>uradni</w:t>
            </w:r>
            <w:r>
              <w:rPr>
                <w:rFonts w:ascii="Calibri" w:hAnsi="Calibri"/>
              </w:rPr>
              <w:t xml:space="preserve">ca u izvođenju nastave iz predmeta na </w:t>
            </w:r>
            <w:r w:rsidRPr="00F27E27">
              <w:rPr>
                <w:rFonts w:ascii="Calibri" w:hAnsi="Calibri"/>
              </w:rPr>
              <w:t>PSS Fitofarmacija s dijetoterapijom:</w:t>
            </w:r>
          </w:p>
          <w:p w:rsidR="003514F6" w:rsidRPr="00FB2632" w:rsidRDefault="003514F6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3514F6">
              <w:rPr>
                <w:rFonts w:ascii="Calibri" w:hAnsi="Calibri"/>
              </w:rPr>
              <w:t>Racionalna fitoterapija</w:t>
            </w:r>
          </w:p>
        </w:tc>
      </w:tr>
      <w:tr w:rsidR="003514F6" w:rsidTr="00BB6EF6">
        <w:trPr>
          <w:trHeight w:val="690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F6" w:rsidRDefault="003514F6" w:rsidP="006A71D6">
            <w:pPr>
              <w:jc w:val="left"/>
              <w:rPr>
                <w:b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3514F6" w:rsidRDefault="003514F6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5C6DFB">
              <w:rPr>
                <w:rFonts w:ascii="Calibri" w:hAnsi="Calibri"/>
              </w:rPr>
              <w:t>uradni</w:t>
            </w:r>
            <w:r>
              <w:rPr>
                <w:rFonts w:ascii="Calibri" w:hAnsi="Calibri"/>
              </w:rPr>
              <w:t xml:space="preserve">ca u izvođenju nastave iz predmeta na </w:t>
            </w:r>
            <w:r w:rsidRPr="00F27E27">
              <w:rPr>
                <w:rFonts w:ascii="Calibri" w:hAnsi="Calibri"/>
              </w:rPr>
              <w:t>PSS Fitofarmacija s dijetoterapijom:</w:t>
            </w:r>
          </w:p>
          <w:p w:rsidR="003514F6" w:rsidRPr="00FB2632" w:rsidRDefault="003514F6" w:rsidP="003514F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3514F6">
              <w:rPr>
                <w:rFonts w:ascii="Calibri" w:hAnsi="Calibri"/>
              </w:rPr>
              <w:t>Eterična ulja u farmaciji: kakvoća, učinkovitost i sigurnost</w:t>
            </w:r>
          </w:p>
        </w:tc>
      </w:tr>
      <w:tr w:rsidR="003514F6" w:rsidTr="00BB6EF6">
        <w:trPr>
          <w:trHeight w:val="685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F6" w:rsidRDefault="003514F6" w:rsidP="006A71D6">
            <w:pPr>
              <w:jc w:val="left"/>
              <w:rPr>
                <w:b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3514F6" w:rsidRPr="00FB2632" w:rsidRDefault="003514F6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5C6DFB">
              <w:rPr>
                <w:rFonts w:ascii="Calibri" w:hAnsi="Calibri"/>
              </w:rPr>
              <w:t>uradni</w:t>
            </w:r>
            <w:r>
              <w:rPr>
                <w:rFonts w:ascii="Calibri" w:hAnsi="Calibri"/>
              </w:rPr>
              <w:t xml:space="preserve">ca u izvođenju nastave iz predmeta na </w:t>
            </w:r>
            <w:r w:rsidRPr="00F27E27">
              <w:rPr>
                <w:rFonts w:ascii="Calibri" w:hAnsi="Calibri"/>
              </w:rPr>
              <w:t>PSS Fitofarmacija s dijetoterapijom:</w:t>
            </w:r>
            <w:r>
              <w:rPr>
                <w:rFonts w:ascii="Calibri" w:hAnsi="Calibri"/>
              </w:rPr>
              <w:br/>
            </w:r>
            <w:r w:rsidRPr="003514F6">
              <w:rPr>
                <w:rFonts w:ascii="Calibri" w:hAnsi="Calibri"/>
              </w:rPr>
              <w:t>Kontrola kakvoće biljnih droga i pripravaka</w:t>
            </w:r>
          </w:p>
        </w:tc>
      </w:tr>
      <w:tr w:rsidR="003514F6" w:rsidTr="00BB6EF6">
        <w:trPr>
          <w:trHeight w:val="708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F6" w:rsidRDefault="003514F6" w:rsidP="006A71D6">
            <w:pPr>
              <w:jc w:val="left"/>
              <w:rPr>
                <w:b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3514F6" w:rsidRPr="00FB2632" w:rsidRDefault="003514F6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5C6DFB">
              <w:rPr>
                <w:rFonts w:ascii="Calibri" w:hAnsi="Calibri"/>
              </w:rPr>
              <w:t>uradni</w:t>
            </w:r>
            <w:r>
              <w:rPr>
                <w:rFonts w:ascii="Calibri" w:hAnsi="Calibri"/>
              </w:rPr>
              <w:t xml:space="preserve">ca u izvođenju nastave iz predmeta na </w:t>
            </w:r>
            <w:r w:rsidRPr="00F27E27">
              <w:rPr>
                <w:rFonts w:ascii="Calibri" w:hAnsi="Calibri"/>
              </w:rPr>
              <w:t>PSS Fitofarmacija s dijetoterapijom:</w:t>
            </w:r>
            <w:r>
              <w:rPr>
                <w:rFonts w:ascii="Calibri" w:hAnsi="Calibri"/>
              </w:rPr>
              <w:br/>
            </w:r>
            <w:r w:rsidRPr="003514F6">
              <w:rPr>
                <w:rFonts w:ascii="Calibri" w:hAnsi="Calibri"/>
              </w:rPr>
              <w:t>Pretklinička i klinička ispitivanja biljnih pripravaka</w:t>
            </w:r>
          </w:p>
        </w:tc>
      </w:tr>
      <w:tr w:rsidR="003514F6" w:rsidTr="00BB6EF6">
        <w:trPr>
          <w:trHeight w:val="851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F6" w:rsidRDefault="003514F6" w:rsidP="006A71D6">
            <w:pPr>
              <w:jc w:val="left"/>
              <w:rPr>
                <w:b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3514F6" w:rsidRPr="00FB2632" w:rsidRDefault="003514F6" w:rsidP="003514F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5C6DFB">
              <w:rPr>
                <w:rFonts w:ascii="Calibri" w:hAnsi="Calibri"/>
              </w:rPr>
              <w:t>uradni</w:t>
            </w:r>
            <w:r>
              <w:rPr>
                <w:rFonts w:ascii="Calibri" w:hAnsi="Calibri"/>
              </w:rPr>
              <w:t xml:space="preserve">ca u izvođenju nastave iz predmeta na </w:t>
            </w:r>
            <w:r w:rsidRPr="00F27E27">
              <w:rPr>
                <w:rFonts w:ascii="Calibri" w:hAnsi="Calibri"/>
              </w:rPr>
              <w:t>PSS Fitofarmacija s dijetoterapijom:</w:t>
            </w:r>
            <w:r>
              <w:rPr>
                <w:rFonts w:ascii="Calibri" w:hAnsi="Calibri"/>
              </w:rPr>
              <w:br/>
            </w:r>
            <w:r w:rsidRPr="003514F6">
              <w:rPr>
                <w:rFonts w:ascii="Calibri" w:hAnsi="Calibri"/>
              </w:rPr>
              <w:t>Zakonodavstvo za biljne lijekove, dodatke prehrani, medicinske i kozmetičke proizvode</w:t>
            </w:r>
          </w:p>
        </w:tc>
      </w:tr>
      <w:tr w:rsidR="003514F6" w:rsidTr="00BB6EF6">
        <w:trPr>
          <w:trHeight w:val="645"/>
        </w:trPr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6" w:rsidRDefault="003514F6" w:rsidP="006A71D6">
            <w:pPr>
              <w:jc w:val="left"/>
              <w:rPr>
                <w:b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6" w:rsidRDefault="003514F6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5C6DFB">
              <w:rPr>
                <w:rFonts w:ascii="Calibri" w:hAnsi="Calibri"/>
              </w:rPr>
              <w:t>uradni</w:t>
            </w:r>
            <w:r>
              <w:rPr>
                <w:rFonts w:ascii="Calibri" w:hAnsi="Calibri"/>
              </w:rPr>
              <w:t xml:space="preserve">ca u izvođenju nastave iz predmeta na </w:t>
            </w:r>
            <w:r w:rsidRPr="00F27E27">
              <w:rPr>
                <w:rFonts w:ascii="Calibri" w:hAnsi="Calibri"/>
              </w:rPr>
              <w:t>PSS Fitofarmacija s dijetoterapijom:</w:t>
            </w:r>
          </w:p>
          <w:p w:rsidR="003514F6" w:rsidRPr="00FB2632" w:rsidRDefault="003514F6" w:rsidP="003514F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3514F6">
              <w:rPr>
                <w:rFonts w:ascii="Calibri" w:hAnsi="Calibri"/>
              </w:rPr>
              <w:t>Prirodni antioksidansi</w:t>
            </w:r>
          </w:p>
        </w:tc>
      </w:tr>
      <w:tr w:rsidR="00F02331" w:rsidTr="00BB6EF6">
        <w:trPr>
          <w:trHeight w:val="599"/>
        </w:trPr>
        <w:tc>
          <w:tcPr>
            <w:tcW w:w="9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31" w:rsidRPr="0072766F" w:rsidRDefault="00F02331" w:rsidP="006A71D6">
            <w:pPr>
              <w:jc w:val="left"/>
              <w:rPr>
                <w:b/>
              </w:rPr>
            </w:pPr>
            <w:r w:rsidRPr="0072766F">
              <w:rPr>
                <w:b/>
              </w:rPr>
              <w:t>Dario Kremer</w:t>
            </w:r>
          </w:p>
        </w:tc>
        <w:tc>
          <w:tcPr>
            <w:tcW w:w="4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31" w:rsidRPr="00650F3C" w:rsidRDefault="00F02331" w:rsidP="006A71D6">
            <w:pPr>
              <w:autoSpaceDE w:val="0"/>
              <w:autoSpaceDN w:val="0"/>
              <w:adjustRightInd w:val="0"/>
              <w:jc w:val="left"/>
            </w:pPr>
            <w:r w:rsidRPr="0072766F">
              <w:rPr>
                <w:rFonts w:ascii="Calibri" w:hAnsi="Calibri"/>
              </w:rPr>
              <w:t xml:space="preserve">Suradnik na izvođenju nastave iz predmeta na </w:t>
            </w:r>
            <w:r w:rsidRPr="00650F3C">
              <w:rPr>
                <w:rFonts w:ascii="Calibri" w:hAnsi="Calibri"/>
              </w:rPr>
              <w:t xml:space="preserve">PSS </w:t>
            </w:r>
            <w:r w:rsidRPr="00650F3C">
              <w:t>Razvoj lijekova:</w:t>
            </w:r>
          </w:p>
          <w:p w:rsidR="00F02331" w:rsidRPr="0072766F" w:rsidRDefault="00650F3C" w:rsidP="00D720C9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650F3C">
              <w:t>Kontrola kakvoće prirodnih ljekovitih proizvoda</w:t>
            </w:r>
          </w:p>
        </w:tc>
      </w:tr>
      <w:tr w:rsidR="00044EE3" w:rsidTr="00BB6EF6">
        <w:trPr>
          <w:trHeight w:val="693"/>
        </w:trPr>
        <w:tc>
          <w:tcPr>
            <w:tcW w:w="9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3" w:rsidRDefault="00044EE3" w:rsidP="006A71D6">
            <w:pPr>
              <w:jc w:val="left"/>
              <w:rPr>
                <w:b/>
              </w:rPr>
            </w:pPr>
            <w:r>
              <w:rPr>
                <w:b/>
              </w:rPr>
              <w:t>Jasmina Lovrić</w:t>
            </w:r>
          </w:p>
        </w:tc>
        <w:tc>
          <w:tcPr>
            <w:tcW w:w="4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3" w:rsidRDefault="00044EE3" w:rsidP="00044EE3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  <w:r w:rsidRPr="00AE0504">
              <w:rPr>
                <w:rFonts w:ascii="Calibri" w:hAnsi="Calibri"/>
              </w:rPr>
              <w:t>oditelj</w:t>
            </w:r>
            <w:r>
              <w:rPr>
                <w:rFonts w:ascii="Calibri" w:hAnsi="Calibri"/>
              </w:rPr>
              <w:t>ica</w:t>
            </w:r>
            <w:r w:rsidRPr="00AE050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predmeta na </w:t>
            </w:r>
            <w:r w:rsidRPr="00F27E27">
              <w:rPr>
                <w:rFonts w:ascii="Calibri" w:hAnsi="Calibri"/>
              </w:rPr>
              <w:t xml:space="preserve">PSS </w:t>
            </w:r>
            <w:r w:rsidRPr="00F27E27">
              <w:rPr>
                <w:rFonts w:ascii="Calibri" w:eastAsia="Calibri" w:hAnsi="Calibri"/>
              </w:rPr>
              <w:t>Dermatofarmacija i kozmetologija</w:t>
            </w:r>
            <w:r w:rsidRPr="00F27E27">
              <w:rPr>
                <w:rFonts w:ascii="Calibri" w:hAnsi="Calibri"/>
              </w:rPr>
              <w:t>:</w:t>
            </w:r>
          </w:p>
          <w:p w:rsidR="00044EE3" w:rsidRPr="00F27E27" w:rsidRDefault="00044EE3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Dermatokozmetički pristup u prevenciji starenja kože</w:t>
            </w:r>
          </w:p>
        </w:tc>
      </w:tr>
      <w:tr w:rsidR="00F83564" w:rsidTr="00BB6EF6">
        <w:trPr>
          <w:trHeight w:val="707"/>
        </w:trPr>
        <w:tc>
          <w:tcPr>
            <w:tcW w:w="9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64" w:rsidRPr="00F83564" w:rsidRDefault="00F83564" w:rsidP="00F83564">
            <w:r>
              <w:rPr>
                <w:b/>
              </w:rPr>
              <w:t>Mila Lovrić</w:t>
            </w:r>
          </w:p>
        </w:tc>
        <w:tc>
          <w:tcPr>
            <w:tcW w:w="4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64" w:rsidRDefault="00F83564" w:rsidP="00F83564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Voditeljica predmeta na PSS Medicinska biokemija i laboratorijska medicina: </w:t>
            </w:r>
          </w:p>
          <w:p w:rsidR="00F83564" w:rsidRDefault="00F83564" w:rsidP="00044EE3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Laboratorijska dijagnostika otrovanja</w:t>
            </w:r>
          </w:p>
        </w:tc>
      </w:tr>
      <w:tr w:rsidR="00F02331" w:rsidTr="00BB6EF6">
        <w:trPr>
          <w:trHeight w:val="693"/>
        </w:trPr>
        <w:tc>
          <w:tcPr>
            <w:tcW w:w="9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31" w:rsidRDefault="00F02331" w:rsidP="006A71D6">
            <w:pPr>
              <w:jc w:val="left"/>
              <w:rPr>
                <w:b/>
              </w:rPr>
            </w:pPr>
            <w:r>
              <w:rPr>
                <w:b/>
              </w:rPr>
              <w:t>Gordana Maravić Vlahoviček</w:t>
            </w:r>
          </w:p>
        </w:tc>
        <w:tc>
          <w:tcPr>
            <w:tcW w:w="4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31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F27E27">
              <w:rPr>
                <w:rFonts w:ascii="Calibri" w:hAnsi="Calibri"/>
              </w:rPr>
              <w:t>Voditelj</w:t>
            </w:r>
            <w:r>
              <w:rPr>
                <w:rFonts w:ascii="Calibri" w:hAnsi="Calibri"/>
              </w:rPr>
              <w:t>ica</w:t>
            </w:r>
            <w:r w:rsidRPr="00F27E2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predmeta na </w:t>
            </w:r>
            <w:r w:rsidRPr="00F27E27">
              <w:rPr>
                <w:rFonts w:ascii="Calibri" w:hAnsi="Calibri"/>
              </w:rPr>
              <w:t xml:space="preserve">PSS </w:t>
            </w:r>
            <w:r w:rsidR="00F21B64" w:rsidRPr="00F27E27">
              <w:rPr>
                <w:rFonts w:ascii="Calibri" w:hAnsi="Calibri"/>
              </w:rPr>
              <w:t>Fitofarmacija s dijetoterapijom:</w:t>
            </w:r>
          </w:p>
          <w:p w:rsidR="00F02331" w:rsidRPr="00FB0110" w:rsidRDefault="00F02331" w:rsidP="00F21B64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Bio</w:t>
            </w:r>
            <w:r w:rsidR="00F21B64">
              <w:rPr>
                <w:rFonts w:ascii="Calibri" w:hAnsi="Calibri"/>
              </w:rPr>
              <w:t>tehnološki lijekovi biljnog podrijetla</w:t>
            </w:r>
          </w:p>
        </w:tc>
      </w:tr>
      <w:tr w:rsidR="00F21B64" w:rsidTr="00BB6EF6">
        <w:trPr>
          <w:trHeight w:val="693"/>
        </w:trPr>
        <w:tc>
          <w:tcPr>
            <w:tcW w:w="9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64" w:rsidRDefault="00F21B64" w:rsidP="006A71D6">
            <w:pPr>
              <w:jc w:val="left"/>
              <w:rPr>
                <w:b/>
              </w:rPr>
            </w:pPr>
            <w:r>
              <w:rPr>
                <w:b/>
              </w:rPr>
              <w:t>Srećko Marušić</w:t>
            </w:r>
          </w:p>
        </w:tc>
        <w:tc>
          <w:tcPr>
            <w:tcW w:w="4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64" w:rsidRPr="00EC1FCB" w:rsidRDefault="00F21B64" w:rsidP="00F21B64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  <w:r w:rsidRPr="00AE0504">
              <w:rPr>
                <w:rFonts w:ascii="Calibri" w:hAnsi="Calibri"/>
              </w:rPr>
              <w:t xml:space="preserve">oditelj </w:t>
            </w:r>
            <w:r>
              <w:rPr>
                <w:rFonts w:ascii="Calibri" w:hAnsi="Calibri"/>
              </w:rPr>
              <w:t xml:space="preserve">predmeta na </w:t>
            </w:r>
            <w:r w:rsidRPr="00EC1FCB">
              <w:rPr>
                <w:rFonts w:ascii="Calibri" w:hAnsi="Calibri"/>
              </w:rPr>
              <w:t>PSS Klinička farmacija:</w:t>
            </w:r>
          </w:p>
          <w:p w:rsidR="00F21B64" w:rsidRPr="00F27E27" w:rsidRDefault="00F21B64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F21B64">
              <w:rPr>
                <w:rFonts w:ascii="Calibri" w:hAnsi="Calibri"/>
              </w:rPr>
              <w:t>Farmakoterapija metaboličkih bolesti</w:t>
            </w:r>
          </w:p>
        </w:tc>
      </w:tr>
      <w:tr w:rsidR="00926BED" w:rsidTr="00BB6EF6">
        <w:trPr>
          <w:trHeight w:val="666"/>
        </w:trPr>
        <w:tc>
          <w:tcPr>
            <w:tcW w:w="9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6BED" w:rsidRPr="00926BED" w:rsidRDefault="00926BED" w:rsidP="006A71D6">
            <w:pPr>
              <w:jc w:val="left"/>
              <w:rPr>
                <w:b/>
                <w:color w:val="000000" w:themeColor="text1"/>
              </w:rPr>
            </w:pPr>
            <w:r w:rsidRPr="00926BED">
              <w:rPr>
                <w:b/>
                <w:color w:val="000000" w:themeColor="text1"/>
              </w:rPr>
              <w:t>Mateja Mervić</w:t>
            </w:r>
          </w:p>
        </w:tc>
        <w:tc>
          <w:tcPr>
            <w:tcW w:w="4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926BED" w:rsidRPr="00926BED" w:rsidRDefault="00926BED" w:rsidP="00F21B64">
            <w:pPr>
              <w:autoSpaceDE w:val="0"/>
              <w:autoSpaceDN w:val="0"/>
              <w:adjustRightInd w:val="0"/>
              <w:jc w:val="left"/>
            </w:pPr>
            <w:r w:rsidRPr="00926BED">
              <w:t>Suradnica u izv</w:t>
            </w:r>
            <w:r w:rsidR="00DC31AC">
              <w:t>ođenju nastave iz predmeta na P</w:t>
            </w:r>
            <w:r w:rsidRPr="00926BED">
              <w:t>SS Fitofarmacija s dijetoterapijom:</w:t>
            </w:r>
          </w:p>
          <w:p w:rsidR="00926BED" w:rsidRPr="00926BED" w:rsidRDefault="00926BED" w:rsidP="00926BED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Racionalna fitoterapija</w:t>
            </w:r>
          </w:p>
        </w:tc>
      </w:tr>
      <w:tr w:rsidR="00926BED" w:rsidTr="00BB6EF6">
        <w:trPr>
          <w:trHeight w:val="693"/>
        </w:trPr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ED" w:rsidRPr="00254E6B" w:rsidRDefault="00926BED" w:rsidP="006A71D6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ED" w:rsidRPr="00926BED" w:rsidRDefault="00926BED" w:rsidP="00926BED">
            <w:pPr>
              <w:autoSpaceDE w:val="0"/>
              <w:autoSpaceDN w:val="0"/>
              <w:adjustRightInd w:val="0"/>
              <w:jc w:val="left"/>
            </w:pPr>
            <w:r w:rsidRPr="00926BED">
              <w:t>Suradnica u izv</w:t>
            </w:r>
            <w:r w:rsidR="00DC31AC">
              <w:t>ođenju nastave iz predmeta na P</w:t>
            </w:r>
            <w:r w:rsidRPr="00926BED">
              <w:t>SS Fitofarmacija s dijetoterapijom:</w:t>
            </w:r>
          </w:p>
          <w:p w:rsidR="00926BED" w:rsidRDefault="00926BED" w:rsidP="00F21B64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926BED">
              <w:t>Kontrola kakvoće biljnih droga i pripravaka.</w:t>
            </w:r>
          </w:p>
        </w:tc>
      </w:tr>
      <w:tr w:rsidR="00F02331" w:rsidTr="00BB6EF6">
        <w:trPr>
          <w:trHeight w:val="610"/>
        </w:trPr>
        <w:tc>
          <w:tcPr>
            <w:tcW w:w="9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331" w:rsidRDefault="00F02331" w:rsidP="006A71D6">
            <w:pPr>
              <w:jc w:val="left"/>
              <w:rPr>
                <w:b/>
              </w:rPr>
            </w:pPr>
            <w:r>
              <w:rPr>
                <w:b/>
              </w:rPr>
              <w:t>Biljana Nigović</w:t>
            </w:r>
          </w:p>
        </w:tc>
        <w:tc>
          <w:tcPr>
            <w:tcW w:w="4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F02331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Voditeljica</w:t>
            </w:r>
            <w:r w:rsidRPr="00F27E2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predmeta na </w:t>
            </w:r>
            <w:r w:rsidRPr="00F27E27">
              <w:rPr>
                <w:rFonts w:ascii="Calibri" w:hAnsi="Calibri"/>
              </w:rPr>
              <w:t xml:space="preserve">PSS Razvoj lijekova: </w:t>
            </w:r>
          </w:p>
          <w:p w:rsidR="00F02331" w:rsidRPr="00F27E27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Kontrola kakvoće lijekova</w:t>
            </w:r>
          </w:p>
        </w:tc>
      </w:tr>
      <w:tr w:rsidR="00F02331" w:rsidTr="00BB6EF6">
        <w:trPr>
          <w:trHeight w:val="631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331" w:rsidRDefault="00F02331" w:rsidP="006A71D6">
            <w:pPr>
              <w:jc w:val="left"/>
              <w:rPr>
                <w:b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F02331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Suv</w:t>
            </w:r>
            <w:r w:rsidRPr="00F27E27">
              <w:rPr>
                <w:rFonts w:ascii="Calibri" w:hAnsi="Calibri"/>
              </w:rPr>
              <w:t>oditelj</w:t>
            </w:r>
            <w:r>
              <w:rPr>
                <w:rFonts w:ascii="Calibri" w:hAnsi="Calibri"/>
              </w:rPr>
              <w:t>ica</w:t>
            </w:r>
            <w:r w:rsidRPr="00F27E2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predmeta na </w:t>
            </w:r>
            <w:r w:rsidRPr="00F27E27">
              <w:rPr>
                <w:rFonts w:ascii="Calibri" w:hAnsi="Calibri"/>
              </w:rPr>
              <w:t xml:space="preserve">PSS Razvoj lijekova: </w:t>
            </w:r>
          </w:p>
          <w:p w:rsidR="00F02331" w:rsidRPr="00F27E27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A54F3D">
              <w:rPr>
                <w:rFonts w:ascii="Calibri" w:hAnsi="Calibri"/>
              </w:rPr>
              <w:t>Analitički postupci u identifikaciji krivotvorenih farmaceutskih proizvoda</w:t>
            </w:r>
          </w:p>
        </w:tc>
      </w:tr>
      <w:tr w:rsidR="00F02331" w:rsidTr="00BB6EF6">
        <w:trPr>
          <w:trHeight w:val="687"/>
        </w:trPr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31" w:rsidRDefault="00F02331" w:rsidP="006A71D6">
            <w:pPr>
              <w:jc w:val="left"/>
              <w:rPr>
                <w:b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31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  <w:r w:rsidRPr="00AE0504">
              <w:rPr>
                <w:rFonts w:ascii="Calibri" w:hAnsi="Calibri"/>
              </w:rPr>
              <w:t>oditelj</w:t>
            </w:r>
            <w:r>
              <w:rPr>
                <w:rFonts w:ascii="Calibri" w:hAnsi="Calibri"/>
              </w:rPr>
              <w:t>ica</w:t>
            </w:r>
            <w:r w:rsidRPr="00AE050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predmeta na </w:t>
            </w:r>
            <w:r w:rsidRPr="00F27E27">
              <w:rPr>
                <w:rFonts w:ascii="Calibri" w:hAnsi="Calibri"/>
              </w:rPr>
              <w:t xml:space="preserve">PSS </w:t>
            </w:r>
            <w:r w:rsidRPr="00F27E27">
              <w:rPr>
                <w:rFonts w:ascii="Calibri" w:eastAsia="Calibri" w:hAnsi="Calibri"/>
              </w:rPr>
              <w:t>Dermatofarmacija i kozmetologija</w:t>
            </w:r>
            <w:r w:rsidRPr="00F27E27">
              <w:rPr>
                <w:rFonts w:ascii="Calibri" w:hAnsi="Calibri"/>
              </w:rPr>
              <w:t>:</w:t>
            </w:r>
          </w:p>
          <w:p w:rsidR="00F02331" w:rsidRPr="00F27E27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A54F3D">
              <w:rPr>
                <w:rFonts w:ascii="Calibri" w:hAnsi="Calibri"/>
              </w:rPr>
              <w:t>Odabrane instrumentalne metode u analitici topičkih pripravak</w:t>
            </w:r>
            <w:r>
              <w:rPr>
                <w:rFonts w:ascii="Calibri" w:hAnsi="Calibri"/>
              </w:rPr>
              <w:t>a</w:t>
            </w:r>
          </w:p>
        </w:tc>
      </w:tr>
      <w:tr w:rsidR="001C00A6" w:rsidTr="00BB6EF6">
        <w:trPr>
          <w:trHeight w:val="686"/>
        </w:trPr>
        <w:tc>
          <w:tcPr>
            <w:tcW w:w="912" w:type="pct"/>
            <w:tcBorders>
              <w:left w:val="single" w:sz="4" w:space="0" w:color="auto"/>
              <w:right w:val="single" w:sz="4" w:space="0" w:color="auto"/>
            </w:tcBorders>
          </w:tcPr>
          <w:p w:rsidR="001C00A6" w:rsidRPr="005D23BC" w:rsidRDefault="001C00A6" w:rsidP="006A71D6">
            <w:pPr>
              <w:jc w:val="left"/>
              <w:rPr>
                <w:b/>
              </w:rPr>
            </w:pPr>
            <w:r w:rsidRPr="005D23BC">
              <w:rPr>
                <w:b/>
              </w:rPr>
              <w:t>Maja Ortner Hadžiabdić</w:t>
            </w:r>
          </w:p>
        </w:tc>
        <w:tc>
          <w:tcPr>
            <w:tcW w:w="4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1C00A6" w:rsidRPr="005D23BC" w:rsidRDefault="001C00A6" w:rsidP="001C00A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5D23BC">
              <w:rPr>
                <w:rFonts w:ascii="Calibri" w:hAnsi="Calibri"/>
              </w:rPr>
              <w:t>Suradnik u izvođenju nastave iz predmeta na PSS Klinička farmacija:</w:t>
            </w:r>
          </w:p>
          <w:p w:rsidR="001C00A6" w:rsidRPr="005D23BC" w:rsidRDefault="001C00A6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5D23BC">
              <w:rPr>
                <w:rFonts w:ascii="Calibri" w:hAnsi="Calibri"/>
              </w:rPr>
              <w:t>Individualizacija terapije</w:t>
            </w:r>
          </w:p>
        </w:tc>
      </w:tr>
      <w:tr w:rsidR="00F02331" w:rsidTr="00BB6EF6">
        <w:trPr>
          <w:trHeight w:val="686"/>
        </w:trPr>
        <w:tc>
          <w:tcPr>
            <w:tcW w:w="9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331" w:rsidRPr="00044EE3" w:rsidRDefault="00F02331" w:rsidP="006A71D6">
            <w:pPr>
              <w:jc w:val="left"/>
              <w:rPr>
                <w:b/>
                <w:color w:val="000000" w:themeColor="text1"/>
              </w:rPr>
            </w:pPr>
            <w:r w:rsidRPr="00044EE3">
              <w:rPr>
                <w:b/>
                <w:color w:val="000000" w:themeColor="text1"/>
              </w:rPr>
              <w:t>Ivan Pepić</w:t>
            </w:r>
          </w:p>
        </w:tc>
        <w:tc>
          <w:tcPr>
            <w:tcW w:w="4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F02331" w:rsidRPr="00EC1FCB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  <w:r w:rsidRPr="00AE0504">
              <w:rPr>
                <w:rFonts w:ascii="Calibri" w:hAnsi="Calibri"/>
              </w:rPr>
              <w:t xml:space="preserve">oditelj </w:t>
            </w:r>
            <w:r>
              <w:rPr>
                <w:rFonts w:ascii="Calibri" w:hAnsi="Calibri"/>
              </w:rPr>
              <w:t xml:space="preserve">predmeta na </w:t>
            </w:r>
            <w:r w:rsidRPr="00EC1FCB">
              <w:rPr>
                <w:rFonts w:ascii="Calibri" w:hAnsi="Calibri"/>
              </w:rPr>
              <w:t>PSS Klinička farmacija:</w:t>
            </w:r>
          </w:p>
          <w:p w:rsidR="00F02331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EC1FCB">
              <w:rPr>
                <w:rFonts w:ascii="Calibri" w:hAnsi="Calibri"/>
              </w:rPr>
              <w:t>Propisi u području lijekova</w:t>
            </w:r>
          </w:p>
        </w:tc>
      </w:tr>
      <w:tr w:rsidR="00F02331" w:rsidTr="00BB6EF6">
        <w:trPr>
          <w:trHeight w:val="655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331" w:rsidRDefault="00F02331" w:rsidP="006A71D6">
            <w:pPr>
              <w:jc w:val="left"/>
              <w:rPr>
                <w:b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F02331" w:rsidRPr="00384513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color w:val="000000" w:themeColor="text1"/>
              </w:rPr>
            </w:pPr>
            <w:r w:rsidRPr="00384513">
              <w:rPr>
                <w:rFonts w:ascii="Calibri" w:hAnsi="Calibri"/>
                <w:color w:val="000000" w:themeColor="text1"/>
              </w:rPr>
              <w:t>Voditelj predmeta na PSS Razvoj lijekova:</w:t>
            </w:r>
          </w:p>
          <w:p w:rsidR="00F02331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384513">
              <w:rPr>
                <w:rFonts w:ascii="Calibri" w:hAnsi="Calibri"/>
                <w:color w:val="000000" w:themeColor="text1"/>
              </w:rPr>
              <w:t>Zakonodavstvo u području lijekova</w:t>
            </w:r>
            <w:r w:rsidRPr="00EC1FCB">
              <w:rPr>
                <w:rFonts w:ascii="Calibri" w:hAnsi="Calibri"/>
              </w:rPr>
              <w:t xml:space="preserve"> </w:t>
            </w:r>
          </w:p>
        </w:tc>
      </w:tr>
      <w:tr w:rsidR="00F02331" w:rsidTr="00BB6EF6">
        <w:trPr>
          <w:trHeight w:val="698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331" w:rsidRDefault="00F02331" w:rsidP="006A71D6">
            <w:pPr>
              <w:jc w:val="left"/>
              <w:rPr>
                <w:b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F02331" w:rsidRPr="00EC1FCB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  <w:r w:rsidRPr="00AE0504">
              <w:rPr>
                <w:rFonts w:ascii="Calibri" w:hAnsi="Calibri"/>
              </w:rPr>
              <w:t xml:space="preserve">oditelj </w:t>
            </w:r>
            <w:r>
              <w:rPr>
                <w:rFonts w:ascii="Calibri" w:hAnsi="Calibri"/>
              </w:rPr>
              <w:t>predmeta na</w:t>
            </w:r>
            <w:r w:rsidRPr="00EC1FCB">
              <w:rPr>
                <w:rFonts w:ascii="Calibri" w:hAnsi="Calibri"/>
              </w:rPr>
              <w:t xml:space="preserve"> PSS Dermatofarmacija i kozmetologija:</w:t>
            </w:r>
          </w:p>
          <w:p w:rsidR="00F02331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EC1FCB">
              <w:rPr>
                <w:rFonts w:ascii="Calibri" w:hAnsi="Calibri"/>
              </w:rPr>
              <w:t xml:space="preserve">Oblikovanje kozmetičkih pripravaka </w:t>
            </w:r>
          </w:p>
        </w:tc>
      </w:tr>
      <w:tr w:rsidR="00CF2B33" w:rsidTr="00CF2B33">
        <w:trPr>
          <w:trHeight w:val="698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B33" w:rsidRDefault="00CF2B33" w:rsidP="006A71D6">
            <w:pPr>
              <w:jc w:val="left"/>
              <w:rPr>
                <w:b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CF2B33" w:rsidRPr="00EC1FCB" w:rsidRDefault="00CF2B33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  <w:r w:rsidRPr="00AE0504">
              <w:rPr>
                <w:rFonts w:ascii="Calibri" w:hAnsi="Calibri"/>
              </w:rPr>
              <w:t xml:space="preserve">oditelj </w:t>
            </w:r>
            <w:r>
              <w:rPr>
                <w:rFonts w:ascii="Calibri" w:hAnsi="Calibri"/>
              </w:rPr>
              <w:t>predmeta na</w:t>
            </w:r>
            <w:r w:rsidRPr="00EC1FCB">
              <w:rPr>
                <w:rFonts w:ascii="Calibri" w:hAnsi="Calibri"/>
              </w:rPr>
              <w:t xml:space="preserve"> PSS Dermatofarmacija i kozmetologija:</w:t>
            </w:r>
          </w:p>
          <w:p w:rsidR="00CF2B33" w:rsidRDefault="00CF2B33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EC1FCB">
              <w:rPr>
                <w:rFonts w:ascii="Calibri" w:hAnsi="Calibri"/>
              </w:rPr>
              <w:t xml:space="preserve">Instrumentalne metode određivanja stanja kože </w:t>
            </w:r>
          </w:p>
        </w:tc>
      </w:tr>
      <w:tr w:rsidR="00F02331" w:rsidTr="00BB6EF6">
        <w:trPr>
          <w:trHeight w:val="699"/>
        </w:trPr>
        <w:tc>
          <w:tcPr>
            <w:tcW w:w="9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331" w:rsidRDefault="00F02331" w:rsidP="006A71D6">
            <w:pPr>
              <w:jc w:val="left"/>
              <w:rPr>
                <w:b/>
              </w:rPr>
            </w:pPr>
            <w:r>
              <w:rPr>
                <w:b/>
              </w:rPr>
              <w:t xml:space="preserve">József Petrik </w:t>
            </w:r>
          </w:p>
          <w:p w:rsidR="00F02331" w:rsidRDefault="00F02331" w:rsidP="006A71D6">
            <w:pPr>
              <w:jc w:val="left"/>
              <w:rPr>
                <w:b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F02331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Voditelj predmeta na PSS Medicinska biokemija i laboratorijska medicina: </w:t>
            </w:r>
          </w:p>
          <w:p w:rsidR="00F02331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082945">
              <w:rPr>
                <w:rFonts w:ascii="Calibri" w:hAnsi="Calibri"/>
              </w:rPr>
              <w:t>Dijagnostika malignih tumora</w:t>
            </w:r>
          </w:p>
        </w:tc>
      </w:tr>
      <w:tr w:rsidR="00F02331" w:rsidTr="00BB6EF6">
        <w:trPr>
          <w:trHeight w:val="698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331" w:rsidRDefault="00F02331" w:rsidP="006A71D6">
            <w:pPr>
              <w:jc w:val="left"/>
              <w:rPr>
                <w:b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F02331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Voditelj predmeta na PSS Medicinska biokemija i laboratorijska medicina: </w:t>
            </w:r>
          </w:p>
          <w:p w:rsidR="00F02331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082945">
              <w:rPr>
                <w:rFonts w:ascii="Calibri" w:hAnsi="Calibri"/>
              </w:rPr>
              <w:t>Odabrane teme medicinske biokemije</w:t>
            </w:r>
          </w:p>
        </w:tc>
      </w:tr>
      <w:tr w:rsidR="00F02331" w:rsidTr="00BB6EF6">
        <w:trPr>
          <w:trHeight w:val="683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331" w:rsidRDefault="00F02331" w:rsidP="006A71D6">
            <w:pPr>
              <w:jc w:val="left"/>
              <w:rPr>
                <w:b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F02331" w:rsidRPr="00EC1FCB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  <w:r w:rsidRPr="00AE0504">
              <w:rPr>
                <w:rFonts w:ascii="Calibri" w:hAnsi="Calibri"/>
              </w:rPr>
              <w:t xml:space="preserve">oditelj </w:t>
            </w:r>
            <w:r>
              <w:rPr>
                <w:rFonts w:ascii="Calibri" w:hAnsi="Calibri"/>
              </w:rPr>
              <w:t xml:space="preserve">predmeta na </w:t>
            </w:r>
            <w:r w:rsidRPr="00EC1FCB">
              <w:rPr>
                <w:rFonts w:ascii="Calibri" w:hAnsi="Calibri"/>
              </w:rPr>
              <w:t>PSS Klinička farmacija:</w:t>
            </w:r>
          </w:p>
          <w:p w:rsidR="00F02331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082945">
              <w:rPr>
                <w:rFonts w:ascii="Calibri" w:hAnsi="Calibri"/>
              </w:rPr>
              <w:t>Lijekovi i laboratorijske pretrage</w:t>
            </w:r>
          </w:p>
        </w:tc>
      </w:tr>
      <w:tr w:rsidR="00F02331" w:rsidTr="00BB6EF6">
        <w:trPr>
          <w:trHeight w:val="690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331" w:rsidRDefault="00F02331" w:rsidP="006A71D6">
            <w:pPr>
              <w:jc w:val="left"/>
              <w:rPr>
                <w:b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F02331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F27E27">
              <w:rPr>
                <w:rFonts w:ascii="Calibri" w:hAnsi="Calibri"/>
              </w:rPr>
              <w:t xml:space="preserve">Voditelj </w:t>
            </w:r>
            <w:r>
              <w:rPr>
                <w:rFonts w:ascii="Calibri" w:hAnsi="Calibri"/>
              </w:rPr>
              <w:t xml:space="preserve">predmeta na </w:t>
            </w:r>
            <w:r w:rsidRPr="00F27E27">
              <w:rPr>
                <w:rFonts w:ascii="Calibri" w:hAnsi="Calibri"/>
              </w:rPr>
              <w:t xml:space="preserve">PSS Fitofarmacija s dijetoterapijom: </w:t>
            </w:r>
          </w:p>
          <w:p w:rsidR="00F02331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082945">
              <w:rPr>
                <w:rFonts w:ascii="Calibri" w:hAnsi="Calibri"/>
              </w:rPr>
              <w:t>Prirodni antioksidansi</w:t>
            </w:r>
          </w:p>
        </w:tc>
      </w:tr>
      <w:tr w:rsidR="00F02331" w:rsidTr="00BB6EF6">
        <w:trPr>
          <w:trHeight w:val="672"/>
        </w:trPr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31" w:rsidRDefault="00F02331" w:rsidP="006A71D6">
            <w:pPr>
              <w:jc w:val="left"/>
              <w:rPr>
                <w:b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31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Voditelj predmeta na PSS Molekularna dijagnostika:</w:t>
            </w:r>
          </w:p>
          <w:p w:rsidR="00F02331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8C1E17">
              <w:rPr>
                <w:rFonts w:ascii="Calibri" w:hAnsi="Calibri"/>
              </w:rPr>
              <w:t>Genetika transportnih protein</w:t>
            </w:r>
            <w:r>
              <w:rPr>
                <w:rFonts w:ascii="Calibri" w:hAnsi="Calibri"/>
              </w:rPr>
              <w:t>a</w:t>
            </w:r>
            <w:r w:rsidRPr="008C1E17">
              <w:rPr>
                <w:rFonts w:ascii="Calibri" w:hAnsi="Calibri"/>
              </w:rPr>
              <w:t xml:space="preserve"> i receptora </w:t>
            </w:r>
          </w:p>
        </w:tc>
      </w:tr>
      <w:tr w:rsidR="00F02331" w:rsidTr="00C0671F">
        <w:trPr>
          <w:trHeight w:val="874"/>
        </w:trPr>
        <w:tc>
          <w:tcPr>
            <w:tcW w:w="9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331" w:rsidRDefault="00F02331" w:rsidP="006A71D6">
            <w:pPr>
              <w:jc w:val="left"/>
              <w:rPr>
                <w:b/>
              </w:rPr>
            </w:pPr>
            <w:r>
              <w:rPr>
                <w:b/>
              </w:rPr>
              <w:t>Dunja Rogić</w:t>
            </w:r>
          </w:p>
        </w:tc>
        <w:tc>
          <w:tcPr>
            <w:tcW w:w="4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C0671F" w:rsidRDefault="00F02331" w:rsidP="00C0671F">
            <w:pPr>
              <w:autoSpaceDE w:val="0"/>
              <w:autoSpaceDN w:val="0"/>
              <w:adjustRightInd w:val="0"/>
              <w:contextualSpacing/>
              <w:jc w:val="left"/>
              <w:rPr>
                <w:rFonts w:ascii="Calibri" w:hAnsi="Calibri"/>
              </w:rPr>
            </w:pPr>
            <w:r w:rsidRPr="005C6DFB">
              <w:rPr>
                <w:rFonts w:ascii="Calibri" w:hAnsi="Calibri"/>
              </w:rPr>
              <w:t xml:space="preserve">Farmaceutsko-biokemijski fakultet Sveučilišta u Zagrebu </w:t>
            </w:r>
            <w:r>
              <w:rPr>
                <w:rFonts w:ascii="Calibri" w:hAnsi="Calibri"/>
              </w:rPr>
              <w:t>:</w:t>
            </w:r>
          </w:p>
          <w:p w:rsidR="00F02331" w:rsidRDefault="00F02331" w:rsidP="00C0671F">
            <w:pPr>
              <w:autoSpaceDE w:val="0"/>
              <w:autoSpaceDN w:val="0"/>
              <w:adjustRightInd w:val="0"/>
              <w:contextualSpacing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Voditelj predmeta na PSS Medicinska biokemija i laboratorijska medicina: </w:t>
            </w:r>
          </w:p>
          <w:p w:rsidR="00F02331" w:rsidRDefault="00F02331" w:rsidP="00C0671F">
            <w:pPr>
              <w:autoSpaceDE w:val="0"/>
              <w:autoSpaceDN w:val="0"/>
              <w:adjustRightInd w:val="0"/>
              <w:contextualSpacing/>
              <w:jc w:val="left"/>
              <w:rPr>
                <w:rFonts w:ascii="Calibri" w:hAnsi="Calibri"/>
              </w:rPr>
            </w:pPr>
            <w:r w:rsidRPr="005C6DFB">
              <w:rPr>
                <w:rFonts w:ascii="Calibri" w:hAnsi="Calibri"/>
              </w:rPr>
              <w:t>Laboratorijska medicina temeljena na dokazi</w:t>
            </w:r>
            <w:r>
              <w:rPr>
                <w:rFonts w:ascii="Calibri" w:hAnsi="Calibri"/>
              </w:rPr>
              <w:t>ma</w:t>
            </w:r>
          </w:p>
        </w:tc>
      </w:tr>
      <w:tr w:rsidR="00944FF2" w:rsidTr="00C0671F">
        <w:trPr>
          <w:trHeight w:val="2247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FF2" w:rsidRDefault="00944FF2" w:rsidP="006A71D6">
            <w:pPr>
              <w:jc w:val="left"/>
              <w:rPr>
                <w:b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C0671F" w:rsidRDefault="00944FF2" w:rsidP="00C0671F">
            <w:pPr>
              <w:autoSpaceDE w:val="0"/>
              <w:autoSpaceDN w:val="0"/>
              <w:adjustRightInd w:val="0"/>
              <w:contextualSpacing/>
              <w:jc w:val="left"/>
              <w:rPr>
                <w:rFonts w:ascii="Calibri" w:hAnsi="Calibri"/>
              </w:rPr>
            </w:pPr>
            <w:r w:rsidRPr="005C6DFB">
              <w:rPr>
                <w:rFonts w:ascii="Calibri" w:hAnsi="Calibri"/>
              </w:rPr>
              <w:t>Medicinski fakultet Sveučilišta u Zagrebu</w:t>
            </w:r>
            <w:r w:rsidR="00C0671F">
              <w:rPr>
                <w:rFonts w:ascii="Calibri" w:hAnsi="Calibri"/>
              </w:rPr>
              <w:t>:</w:t>
            </w:r>
          </w:p>
          <w:p w:rsidR="00944FF2" w:rsidRDefault="00944FF2" w:rsidP="00C0671F">
            <w:pPr>
              <w:autoSpaceDE w:val="0"/>
              <w:autoSpaceDN w:val="0"/>
              <w:adjustRightInd w:val="0"/>
              <w:contextualSpacing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Suv</w:t>
            </w:r>
            <w:r w:rsidR="00C613D4">
              <w:rPr>
                <w:rFonts w:ascii="Calibri" w:hAnsi="Calibri"/>
              </w:rPr>
              <w:t xml:space="preserve">oditelj predmeta: </w:t>
            </w:r>
          </w:p>
          <w:p w:rsidR="00944FF2" w:rsidRDefault="00944FF2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Biokemijske metode u biomedicinskim istraživanjima </w:t>
            </w:r>
          </w:p>
          <w:p w:rsidR="00944FF2" w:rsidRPr="005C6DFB" w:rsidRDefault="00944FF2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</w:p>
          <w:p w:rsidR="00C613D4" w:rsidRDefault="00944FF2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Pr="005C6DFB">
              <w:rPr>
                <w:rFonts w:ascii="Calibri" w:hAnsi="Calibri"/>
              </w:rPr>
              <w:t>uradni</w:t>
            </w:r>
            <w:r>
              <w:rPr>
                <w:rFonts w:ascii="Calibri" w:hAnsi="Calibri"/>
              </w:rPr>
              <w:t>ca u izvođenju nastave</w:t>
            </w:r>
            <w:r w:rsidR="00C613D4">
              <w:rPr>
                <w:rFonts w:ascii="Calibri" w:hAnsi="Calibri"/>
              </w:rPr>
              <w:t>:</w:t>
            </w:r>
          </w:p>
          <w:p w:rsidR="00944FF2" w:rsidRDefault="00944FF2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5C6DFB">
              <w:rPr>
                <w:rFonts w:ascii="Calibri" w:hAnsi="Calibri"/>
              </w:rPr>
              <w:t>Klinička farmakologija</w:t>
            </w:r>
          </w:p>
          <w:p w:rsidR="00944FF2" w:rsidRDefault="00944FF2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Hitna medicina</w:t>
            </w:r>
          </w:p>
          <w:p w:rsidR="00944FF2" w:rsidRPr="005C6DFB" w:rsidRDefault="00944FF2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5C6DFB">
              <w:rPr>
                <w:rFonts w:ascii="Calibri" w:hAnsi="Calibri"/>
              </w:rPr>
              <w:t>Medicinska praksa zasnovana na dokazima</w:t>
            </w:r>
          </w:p>
        </w:tc>
      </w:tr>
      <w:tr w:rsidR="00F02331" w:rsidTr="00BB6EF6">
        <w:trPr>
          <w:trHeight w:val="693"/>
        </w:trPr>
        <w:tc>
          <w:tcPr>
            <w:tcW w:w="9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331" w:rsidRPr="009A67AB" w:rsidRDefault="00F02331" w:rsidP="006A71D6">
            <w:pPr>
              <w:jc w:val="left"/>
              <w:rPr>
                <w:b/>
                <w:color w:val="000000" w:themeColor="text1"/>
              </w:rPr>
            </w:pPr>
            <w:r w:rsidRPr="009A67AB">
              <w:rPr>
                <w:b/>
                <w:color w:val="000000" w:themeColor="text1"/>
              </w:rPr>
              <w:t>Miranda Sertić</w:t>
            </w:r>
          </w:p>
        </w:tc>
        <w:tc>
          <w:tcPr>
            <w:tcW w:w="4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F02331" w:rsidRPr="009A67AB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color w:val="000000" w:themeColor="text1"/>
              </w:rPr>
            </w:pPr>
            <w:r w:rsidRPr="009A67AB">
              <w:rPr>
                <w:rFonts w:ascii="Calibri" w:hAnsi="Calibri"/>
                <w:color w:val="000000" w:themeColor="text1"/>
              </w:rPr>
              <w:t>Suradnica u izvođenju nastave na PSS Razvoj lijekova:</w:t>
            </w:r>
          </w:p>
          <w:p w:rsidR="00F02331" w:rsidRPr="00A1383E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color w:val="FF0000"/>
              </w:rPr>
            </w:pPr>
            <w:r w:rsidRPr="009A67AB">
              <w:rPr>
                <w:rFonts w:ascii="Calibri" w:hAnsi="Calibri"/>
                <w:color w:val="000000" w:themeColor="text1"/>
              </w:rPr>
              <w:t>Kontrola kakvoće lijekova</w:t>
            </w:r>
            <w:r w:rsidRPr="00A1383E">
              <w:rPr>
                <w:rFonts w:ascii="Calibri" w:hAnsi="Calibri"/>
                <w:color w:val="FF0000"/>
              </w:rPr>
              <w:t xml:space="preserve"> </w:t>
            </w:r>
          </w:p>
        </w:tc>
      </w:tr>
      <w:tr w:rsidR="00F02331" w:rsidTr="00BB6EF6">
        <w:trPr>
          <w:trHeight w:val="701"/>
        </w:trPr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31" w:rsidRPr="00A1383E" w:rsidRDefault="00F02331" w:rsidP="006A71D6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31" w:rsidRPr="009A67AB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color w:val="000000" w:themeColor="text1"/>
              </w:rPr>
            </w:pPr>
            <w:r w:rsidRPr="009A67AB">
              <w:rPr>
                <w:rFonts w:ascii="Calibri" w:hAnsi="Calibri"/>
                <w:color w:val="000000" w:themeColor="text1"/>
              </w:rPr>
              <w:t xml:space="preserve">Suvoditeljica predmeta na PSS Razvoj lijekova: </w:t>
            </w:r>
          </w:p>
          <w:p w:rsidR="00F02331" w:rsidRPr="00A1383E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color w:val="FF0000"/>
              </w:rPr>
            </w:pPr>
            <w:r w:rsidRPr="009A67AB">
              <w:rPr>
                <w:rFonts w:ascii="Calibri" w:hAnsi="Calibri"/>
                <w:color w:val="000000" w:themeColor="text1"/>
              </w:rPr>
              <w:t>Analitički postupci u identifikaciji krivotvorenih farmaceutskih proizvoda</w:t>
            </w:r>
          </w:p>
        </w:tc>
      </w:tr>
      <w:tr w:rsidR="00F83564" w:rsidRPr="00061E05" w:rsidTr="00BB6EF6">
        <w:trPr>
          <w:trHeight w:val="731"/>
        </w:trPr>
        <w:tc>
          <w:tcPr>
            <w:tcW w:w="9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64" w:rsidRPr="00061E05" w:rsidRDefault="00F83564" w:rsidP="006A71D6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Ana-Maria Šimundić</w:t>
            </w:r>
          </w:p>
        </w:tc>
        <w:tc>
          <w:tcPr>
            <w:tcW w:w="4088" w:type="pct"/>
            <w:gridSpan w:val="6"/>
            <w:tcBorders>
              <w:top w:val="single" w:sz="4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64" w:rsidRDefault="00F83564" w:rsidP="00061E05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Voditeljica predmeta na PSS Medicinska biokemija i laboratorijska medicina: </w:t>
            </w:r>
          </w:p>
          <w:p w:rsidR="00F83564" w:rsidRPr="00061E05" w:rsidRDefault="00F83564" w:rsidP="00061E05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Analitička i dijagnostička procjena rezultata medicinsko-biokemijskom laboratoriju</w:t>
            </w:r>
          </w:p>
        </w:tc>
      </w:tr>
      <w:tr w:rsidR="00061E05" w:rsidRPr="00061E05" w:rsidTr="00BB6EF6">
        <w:trPr>
          <w:trHeight w:val="623"/>
        </w:trPr>
        <w:tc>
          <w:tcPr>
            <w:tcW w:w="9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05" w:rsidRPr="00061E05" w:rsidRDefault="00061E05" w:rsidP="006A71D6">
            <w:pPr>
              <w:jc w:val="left"/>
              <w:rPr>
                <w:b/>
              </w:rPr>
            </w:pPr>
            <w:r w:rsidRPr="00061E05">
              <w:rPr>
                <w:b/>
              </w:rPr>
              <w:t>Mario Štefanović</w:t>
            </w:r>
          </w:p>
        </w:tc>
        <w:tc>
          <w:tcPr>
            <w:tcW w:w="4088" w:type="pct"/>
            <w:gridSpan w:val="6"/>
            <w:tcBorders>
              <w:top w:val="single" w:sz="4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05" w:rsidRPr="001B5A53" w:rsidRDefault="00061E05" w:rsidP="00061E05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061E05">
              <w:rPr>
                <w:rFonts w:ascii="Calibri" w:hAnsi="Calibri"/>
              </w:rPr>
              <w:t>Suradnik u izv</w:t>
            </w:r>
            <w:r w:rsidR="00DC31AC">
              <w:rPr>
                <w:rFonts w:ascii="Calibri" w:hAnsi="Calibri"/>
              </w:rPr>
              <w:t xml:space="preserve">ođenju nastave iz predmeta na </w:t>
            </w:r>
            <w:r w:rsidR="00DC31AC" w:rsidRPr="001B5A53">
              <w:rPr>
                <w:rFonts w:ascii="Calibri" w:hAnsi="Calibri"/>
              </w:rPr>
              <w:t>P</w:t>
            </w:r>
            <w:r w:rsidRPr="001B5A53">
              <w:rPr>
                <w:rFonts w:ascii="Calibri" w:hAnsi="Calibri"/>
              </w:rPr>
              <w:t>SS Medicinska biokemija i laboratorijska medicina:</w:t>
            </w:r>
          </w:p>
          <w:p w:rsidR="00061E05" w:rsidRPr="00061E05" w:rsidRDefault="00DC0FD3" w:rsidP="00061E05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Tehnike i metode molekularne dijagnostike</w:t>
            </w:r>
          </w:p>
        </w:tc>
      </w:tr>
      <w:tr w:rsidR="00F02331" w:rsidTr="00BB6EF6">
        <w:trPr>
          <w:trHeight w:val="1007"/>
        </w:trPr>
        <w:tc>
          <w:tcPr>
            <w:tcW w:w="9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331" w:rsidRDefault="00F02331" w:rsidP="006A71D6">
            <w:pPr>
              <w:jc w:val="left"/>
              <w:rPr>
                <w:b/>
              </w:rPr>
            </w:pPr>
            <w:r>
              <w:rPr>
                <w:b/>
              </w:rPr>
              <w:t>Petra Turčić</w:t>
            </w:r>
          </w:p>
        </w:tc>
        <w:tc>
          <w:tcPr>
            <w:tcW w:w="4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F02331" w:rsidRPr="00D815E7" w:rsidRDefault="00F02331" w:rsidP="006A71D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Medicinski fakultet </w:t>
            </w:r>
            <w:r w:rsidRPr="005C6DFB">
              <w:rPr>
                <w:rFonts w:ascii="Calibri" w:hAnsi="Calibri"/>
              </w:rPr>
              <w:t>Sveučilišta u Zagrebu</w:t>
            </w:r>
            <w:r>
              <w:rPr>
                <w:rFonts w:ascii="Calibri" w:hAnsi="Calibri"/>
              </w:rPr>
              <w:t>:</w:t>
            </w:r>
          </w:p>
          <w:p w:rsidR="00F02331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color w:val="000000" w:themeColor="text1"/>
              </w:rPr>
            </w:pPr>
            <w:r w:rsidRPr="00D815E7">
              <w:rPr>
                <w:rFonts w:ascii="Calibri" w:hAnsi="Calibri"/>
                <w:color w:val="000000" w:themeColor="text1"/>
              </w:rPr>
              <w:t xml:space="preserve">Suradnica u izvođenju nastave na </w:t>
            </w:r>
            <w:r>
              <w:rPr>
                <w:rFonts w:ascii="Calibri" w:hAnsi="Calibri"/>
                <w:color w:val="000000" w:themeColor="text1"/>
              </w:rPr>
              <w:t>PSS Dermatologija i venerologija:</w:t>
            </w:r>
          </w:p>
          <w:p w:rsidR="00F02331" w:rsidRPr="00D815E7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color w:val="000000" w:themeColor="text1"/>
              </w:rPr>
            </w:pPr>
            <w:r w:rsidRPr="00D815E7">
              <w:rPr>
                <w:rFonts w:ascii="Calibri" w:hAnsi="Calibri"/>
                <w:color w:val="000000" w:themeColor="text1"/>
              </w:rPr>
              <w:t>Aler</w:t>
            </w:r>
            <w:r>
              <w:rPr>
                <w:rFonts w:ascii="Calibri" w:hAnsi="Calibri"/>
                <w:color w:val="000000" w:themeColor="text1"/>
              </w:rPr>
              <w:t>gijske i atopijske bolesti kože</w:t>
            </w:r>
            <w:r w:rsidRPr="00D815E7">
              <w:rPr>
                <w:rFonts w:ascii="Calibri" w:hAnsi="Calibri"/>
                <w:color w:val="000000" w:themeColor="text1"/>
              </w:rPr>
              <w:t xml:space="preserve">, voditeljice: prof.dr.sc. Suzana Ljubojević Hadžavdić </w:t>
            </w:r>
          </w:p>
        </w:tc>
      </w:tr>
      <w:tr w:rsidR="00F02331" w:rsidTr="00BB6EF6">
        <w:trPr>
          <w:trHeight w:val="979"/>
        </w:trPr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31" w:rsidRDefault="00F02331" w:rsidP="006A71D6">
            <w:pPr>
              <w:jc w:val="left"/>
              <w:rPr>
                <w:b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31" w:rsidRPr="00145209" w:rsidRDefault="00F02331" w:rsidP="006A71D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Medicinski fakultet </w:t>
            </w:r>
            <w:r w:rsidRPr="005C6DFB">
              <w:rPr>
                <w:rFonts w:ascii="Calibri" w:hAnsi="Calibri"/>
              </w:rPr>
              <w:t>Sveučilišta u Zagrebu</w:t>
            </w:r>
            <w:r>
              <w:rPr>
                <w:rFonts w:ascii="Calibri" w:hAnsi="Calibri"/>
              </w:rPr>
              <w:t>:</w:t>
            </w:r>
          </w:p>
          <w:p w:rsidR="00F02331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Suradni</w:t>
            </w:r>
            <w:r w:rsidRPr="00D815E7">
              <w:rPr>
                <w:rFonts w:ascii="Calibri" w:hAnsi="Calibri"/>
                <w:color w:val="000000" w:themeColor="text1"/>
              </w:rPr>
              <w:t xml:space="preserve">ca u izvođenju nastave </w:t>
            </w:r>
            <w:r>
              <w:rPr>
                <w:rFonts w:ascii="Calibri" w:hAnsi="Calibri"/>
                <w:color w:val="000000" w:themeColor="text1"/>
              </w:rPr>
              <w:t xml:space="preserve">PSS </w:t>
            </w:r>
            <w:r w:rsidRPr="00D815E7">
              <w:rPr>
                <w:rFonts w:ascii="Calibri" w:hAnsi="Calibri"/>
                <w:color w:val="000000" w:themeColor="text1"/>
              </w:rPr>
              <w:t>Alergologija i klinička imunologija</w:t>
            </w:r>
            <w:r>
              <w:rPr>
                <w:rFonts w:ascii="Calibri" w:hAnsi="Calibri"/>
                <w:color w:val="000000" w:themeColor="text1"/>
              </w:rPr>
              <w:t>:</w:t>
            </w:r>
          </w:p>
          <w:p w:rsidR="00F02331" w:rsidRPr="00D815E7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color w:val="000000" w:themeColor="text1"/>
              </w:rPr>
            </w:pPr>
            <w:r w:rsidRPr="00D815E7">
              <w:rPr>
                <w:rFonts w:ascii="Calibri" w:hAnsi="Calibri"/>
                <w:color w:val="000000" w:themeColor="text1"/>
              </w:rPr>
              <w:t>Alergijske i atopijske bolesti kože, voditeljice: prof.dr.sc</w:t>
            </w:r>
            <w:r>
              <w:rPr>
                <w:rFonts w:ascii="Calibri" w:hAnsi="Calibri"/>
                <w:color w:val="000000" w:themeColor="text1"/>
              </w:rPr>
              <w:t xml:space="preserve">. Suzana Ljubojević Hadžavdić </w:t>
            </w:r>
          </w:p>
        </w:tc>
      </w:tr>
      <w:tr w:rsidR="00F02331" w:rsidTr="00BB6EF6">
        <w:trPr>
          <w:trHeight w:val="693"/>
        </w:trPr>
        <w:tc>
          <w:tcPr>
            <w:tcW w:w="9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331" w:rsidRDefault="00F02331" w:rsidP="006A71D6">
            <w:pPr>
              <w:jc w:val="left"/>
              <w:rPr>
                <w:b/>
              </w:rPr>
            </w:pPr>
            <w:r>
              <w:rPr>
                <w:b/>
              </w:rPr>
              <w:t>Željka Vanić</w:t>
            </w:r>
          </w:p>
        </w:tc>
        <w:tc>
          <w:tcPr>
            <w:tcW w:w="4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F02331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0E032D">
              <w:rPr>
                <w:rFonts w:ascii="Calibri" w:hAnsi="Calibri"/>
              </w:rPr>
              <w:t xml:space="preserve">Suvoditeljica </w:t>
            </w:r>
            <w:r>
              <w:rPr>
                <w:rFonts w:ascii="Calibri" w:hAnsi="Calibri"/>
              </w:rPr>
              <w:t xml:space="preserve">predmeta na </w:t>
            </w:r>
            <w:r w:rsidRPr="00F27E27">
              <w:rPr>
                <w:rFonts w:ascii="Calibri" w:hAnsi="Calibri"/>
              </w:rPr>
              <w:t>PSS</w:t>
            </w:r>
            <w:r>
              <w:rPr>
                <w:rFonts w:ascii="Calibri" w:hAnsi="Calibri"/>
              </w:rPr>
              <w:t xml:space="preserve"> </w:t>
            </w:r>
            <w:r w:rsidRPr="00EC1FCB">
              <w:rPr>
                <w:rFonts w:ascii="Calibri" w:hAnsi="Calibri"/>
              </w:rPr>
              <w:t>Dermatofarmacija i kozmetologija:</w:t>
            </w:r>
          </w:p>
          <w:p w:rsidR="00F02331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F27E27">
              <w:rPr>
                <w:rFonts w:ascii="Calibri" w:hAnsi="Calibri"/>
              </w:rPr>
              <w:t xml:space="preserve"> </w:t>
            </w:r>
            <w:r w:rsidRPr="000E032D">
              <w:rPr>
                <w:rFonts w:ascii="Calibri" w:hAnsi="Calibri"/>
              </w:rPr>
              <w:t xml:space="preserve">Pomoćne tvari </w:t>
            </w:r>
            <w:r>
              <w:rPr>
                <w:rFonts w:ascii="Calibri" w:hAnsi="Calibri"/>
              </w:rPr>
              <w:t>i oblici za topikalnu primjenu</w:t>
            </w:r>
            <w:r w:rsidRPr="000E032D">
              <w:rPr>
                <w:rFonts w:ascii="Calibri" w:hAnsi="Calibri"/>
              </w:rPr>
              <w:t xml:space="preserve"> </w:t>
            </w:r>
          </w:p>
        </w:tc>
      </w:tr>
      <w:tr w:rsidR="00F02331" w:rsidTr="00BB6EF6">
        <w:trPr>
          <w:trHeight w:val="687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331" w:rsidRDefault="00F02331" w:rsidP="006A71D6">
            <w:pPr>
              <w:jc w:val="left"/>
              <w:rPr>
                <w:b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F02331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Suv</w:t>
            </w:r>
            <w:r w:rsidRPr="00F27E27">
              <w:rPr>
                <w:rFonts w:ascii="Calibri" w:hAnsi="Calibri"/>
              </w:rPr>
              <w:t>oditelj</w:t>
            </w:r>
            <w:r>
              <w:rPr>
                <w:rFonts w:ascii="Calibri" w:hAnsi="Calibri"/>
              </w:rPr>
              <w:t>ica</w:t>
            </w:r>
            <w:r w:rsidRPr="00F27E2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predmeta na </w:t>
            </w:r>
            <w:r w:rsidRPr="00F27E27">
              <w:rPr>
                <w:rFonts w:ascii="Calibri" w:hAnsi="Calibri"/>
              </w:rPr>
              <w:t xml:space="preserve">PSS Razvoj lijekova: </w:t>
            </w:r>
          </w:p>
          <w:p w:rsidR="00F02331" w:rsidRPr="000E032D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0E032D">
              <w:rPr>
                <w:rFonts w:ascii="Calibri" w:hAnsi="Calibri"/>
              </w:rPr>
              <w:t>Suvremeni farmaceutski oblici lijekova</w:t>
            </w:r>
          </w:p>
        </w:tc>
      </w:tr>
      <w:tr w:rsidR="00F02331" w:rsidTr="00BB6EF6">
        <w:trPr>
          <w:trHeight w:val="698"/>
        </w:trPr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31" w:rsidRDefault="00F02331" w:rsidP="006A71D6">
            <w:pPr>
              <w:jc w:val="left"/>
              <w:rPr>
                <w:b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31" w:rsidRPr="00EC1FCB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Suradnica u izvođenju nastave iz</w:t>
            </w:r>
            <w:r w:rsidRPr="00AE050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predmeta na</w:t>
            </w:r>
            <w:r w:rsidRPr="00EC1FCB">
              <w:rPr>
                <w:rFonts w:ascii="Calibri" w:hAnsi="Calibri"/>
              </w:rPr>
              <w:t xml:space="preserve"> PSS Dermatofarmacija i kozmetologija:</w:t>
            </w:r>
          </w:p>
          <w:p w:rsidR="00F02331" w:rsidRPr="000E032D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Nosači i </w:t>
            </w:r>
            <w:r w:rsidRPr="000E032D">
              <w:rPr>
                <w:rFonts w:ascii="Calibri" w:hAnsi="Calibri"/>
              </w:rPr>
              <w:t>aktivne supstancije u dermatološkim i kozmetičkim pripravcima</w:t>
            </w:r>
          </w:p>
        </w:tc>
      </w:tr>
      <w:tr w:rsidR="00F02331" w:rsidTr="00BB6EF6">
        <w:trPr>
          <w:trHeight w:val="683"/>
        </w:trPr>
        <w:tc>
          <w:tcPr>
            <w:tcW w:w="9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331" w:rsidRPr="00956113" w:rsidRDefault="00F02331" w:rsidP="006A71D6">
            <w:pPr>
              <w:jc w:val="left"/>
              <w:rPr>
                <w:b/>
              </w:rPr>
            </w:pPr>
            <w:r w:rsidRPr="00956113">
              <w:rPr>
                <w:b/>
              </w:rPr>
              <w:t>Sanda Vladimir-Knežević</w:t>
            </w:r>
          </w:p>
        </w:tc>
        <w:tc>
          <w:tcPr>
            <w:tcW w:w="4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F02331" w:rsidRPr="00E87F83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E87F83">
              <w:rPr>
                <w:rFonts w:ascii="Calibri" w:hAnsi="Calibri"/>
              </w:rPr>
              <w:t>Voditeljica predmeta na PSS Razvoj lijekova:</w:t>
            </w:r>
          </w:p>
          <w:p w:rsidR="00F02331" w:rsidRPr="00A1383E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color w:val="FF0000"/>
              </w:rPr>
            </w:pPr>
            <w:r w:rsidRPr="00E87F83">
              <w:rPr>
                <w:rFonts w:ascii="Calibri" w:hAnsi="Calibri"/>
              </w:rPr>
              <w:t>Prirodni produkti u otkrivanju i razvoju lijekova</w:t>
            </w:r>
          </w:p>
        </w:tc>
      </w:tr>
      <w:tr w:rsidR="00F02331" w:rsidTr="00BB6EF6">
        <w:trPr>
          <w:trHeight w:val="611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331" w:rsidRPr="00A1383E" w:rsidRDefault="00F02331" w:rsidP="006A71D6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F02331" w:rsidRPr="00956113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956113">
              <w:rPr>
                <w:rFonts w:ascii="Calibri" w:hAnsi="Calibri"/>
              </w:rPr>
              <w:t xml:space="preserve">Voditeljica predmeta na PSS Fitofarmacija s dijetoterapijom: </w:t>
            </w:r>
          </w:p>
          <w:p w:rsidR="00F02331" w:rsidRPr="00A1383E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color w:val="FF0000"/>
              </w:rPr>
            </w:pPr>
            <w:r w:rsidRPr="00956113">
              <w:rPr>
                <w:rFonts w:ascii="Calibri" w:hAnsi="Calibri"/>
              </w:rPr>
              <w:t>Racionalna fitoterapija</w:t>
            </w:r>
            <w:r w:rsidRPr="00A1383E">
              <w:rPr>
                <w:rFonts w:ascii="Calibri" w:hAnsi="Calibri"/>
                <w:color w:val="FF0000"/>
              </w:rPr>
              <w:t xml:space="preserve"> </w:t>
            </w:r>
          </w:p>
        </w:tc>
      </w:tr>
      <w:tr w:rsidR="00F02331" w:rsidTr="00BB6EF6">
        <w:trPr>
          <w:trHeight w:val="683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331" w:rsidRPr="00A1383E" w:rsidRDefault="00F02331" w:rsidP="006A71D6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F02331" w:rsidRPr="00956113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956113">
              <w:rPr>
                <w:rFonts w:ascii="Calibri" w:hAnsi="Calibri"/>
              </w:rPr>
              <w:t xml:space="preserve">Voditeljica predmeta na PSS Fitofarmacija s dijetoterapijom: </w:t>
            </w:r>
          </w:p>
          <w:p w:rsidR="00F02331" w:rsidRPr="00A1383E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color w:val="FF0000"/>
              </w:rPr>
            </w:pPr>
            <w:r w:rsidRPr="00956113">
              <w:rPr>
                <w:rFonts w:ascii="Calibri" w:hAnsi="Calibri"/>
              </w:rPr>
              <w:t>Eterična ulja u farmaciji: kakvoća, učinkovitost i sigurnost</w:t>
            </w:r>
          </w:p>
        </w:tc>
      </w:tr>
      <w:tr w:rsidR="00F02331" w:rsidTr="00BB6EF6">
        <w:trPr>
          <w:trHeight w:val="578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331" w:rsidRPr="00A1383E" w:rsidRDefault="00F02331" w:rsidP="006A71D6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F02331" w:rsidRPr="00956113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956113">
              <w:rPr>
                <w:rFonts w:ascii="Calibri" w:hAnsi="Calibri"/>
              </w:rPr>
              <w:t xml:space="preserve">Suvoditeljica predmeta na PSS Fitofarmacija s dijetoterapijom: </w:t>
            </w:r>
          </w:p>
          <w:p w:rsidR="00F02331" w:rsidRPr="00A1383E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color w:val="FF0000"/>
              </w:rPr>
            </w:pPr>
            <w:r w:rsidRPr="00956113">
              <w:rPr>
                <w:rFonts w:ascii="Calibri" w:hAnsi="Calibri"/>
              </w:rPr>
              <w:t>Kontrola kakvoće biljnih droga i pripravaka</w:t>
            </w:r>
            <w:r w:rsidRPr="00A1383E">
              <w:rPr>
                <w:rFonts w:ascii="Calibri" w:hAnsi="Calibri"/>
                <w:color w:val="FF0000"/>
              </w:rPr>
              <w:t xml:space="preserve"> </w:t>
            </w:r>
          </w:p>
        </w:tc>
      </w:tr>
      <w:tr w:rsidR="00F02331" w:rsidTr="00BB6EF6">
        <w:trPr>
          <w:trHeight w:val="683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331" w:rsidRDefault="00F02331" w:rsidP="006A71D6">
            <w:pPr>
              <w:jc w:val="left"/>
              <w:rPr>
                <w:b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F02331" w:rsidRPr="00C628CC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Suv</w:t>
            </w:r>
            <w:r w:rsidRPr="00F27E27">
              <w:rPr>
                <w:rFonts w:ascii="Calibri" w:hAnsi="Calibri"/>
              </w:rPr>
              <w:t>oditelj</w:t>
            </w:r>
            <w:r>
              <w:rPr>
                <w:rFonts w:ascii="Calibri" w:hAnsi="Calibri"/>
              </w:rPr>
              <w:t>ica</w:t>
            </w:r>
            <w:r w:rsidRPr="00F27E2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predmeta na </w:t>
            </w:r>
            <w:r w:rsidRPr="00F27E27">
              <w:rPr>
                <w:rFonts w:ascii="Calibri" w:hAnsi="Calibri"/>
              </w:rPr>
              <w:t xml:space="preserve">PSS Fitofarmacija s dijetoterapijom: </w:t>
            </w:r>
          </w:p>
          <w:p w:rsidR="00F02331" w:rsidRPr="00B84837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C628CC">
              <w:rPr>
                <w:rFonts w:ascii="Calibri" w:hAnsi="Calibri"/>
              </w:rPr>
              <w:t xml:space="preserve">Pretklinička i klinička ispitivanja biljnih pripravaka </w:t>
            </w:r>
          </w:p>
        </w:tc>
      </w:tr>
      <w:tr w:rsidR="00F02331" w:rsidTr="00BB6EF6">
        <w:trPr>
          <w:trHeight w:val="683"/>
        </w:trPr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31" w:rsidRDefault="00F02331" w:rsidP="006A71D6">
            <w:pPr>
              <w:jc w:val="left"/>
              <w:rPr>
                <w:b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31" w:rsidRPr="00C628CC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F27E27">
              <w:rPr>
                <w:rFonts w:ascii="Calibri" w:hAnsi="Calibri"/>
              </w:rPr>
              <w:t>Voditelj</w:t>
            </w:r>
            <w:r>
              <w:rPr>
                <w:rFonts w:ascii="Calibri" w:hAnsi="Calibri"/>
              </w:rPr>
              <w:t>ica</w:t>
            </w:r>
            <w:r w:rsidRPr="00F27E2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predmeta na </w:t>
            </w:r>
            <w:r w:rsidRPr="00F27E27">
              <w:rPr>
                <w:rFonts w:ascii="Calibri" w:hAnsi="Calibri"/>
              </w:rPr>
              <w:t xml:space="preserve">PSS Fitofarmacija s dijetoterapijom: </w:t>
            </w:r>
          </w:p>
          <w:p w:rsidR="00F02331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C628CC">
              <w:rPr>
                <w:rFonts w:ascii="Calibri" w:hAnsi="Calibri"/>
              </w:rPr>
              <w:t xml:space="preserve">Aromaterapija </w:t>
            </w:r>
          </w:p>
        </w:tc>
      </w:tr>
      <w:tr w:rsidR="00D072E2" w:rsidTr="00BB6EF6">
        <w:trPr>
          <w:trHeight w:val="638"/>
        </w:trPr>
        <w:tc>
          <w:tcPr>
            <w:tcW w:w="912" w:type="pct"/>
            <w:tcBorders>
              <w:left w:val="single" w:sz="4" w:space="0" w:color="auto"/>
              <w:right w:val="single" w:sz="4" w:space="0" w:color="auto"/>
            </w:tcBorders>
          </w:tcPr>
          <w:p w:rsidR="00D072E2" w:rsidRPr="0072766F" w:rsidRDefault="00D072E2" w:rsidP="006A71D6">
            <w:pPr>
              <w:jc w:val="left"/>
              <w:rPr>
                <w:b/>
              </w:rPr>
            </w:pPr>
            <w:r>
              <w:rPr>
                <w:b/>
              </w:rPr>
              <w:t>Donatella Verbanac</w:t>
            </w:r>
          </w:p>
        </w:tc>
        <w:tc>
          <w:tcPr>
            <w:tcW w:w="4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D072E2" w:rsidRDefault="00D072E2" w:rsidP="00D072E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color w:val="000000" w:themeColor="text1"/>
              </w:rPr>
            </w:pPr>
            <w:r w:rsidRPr="009A67AB">
              <w:rPr>
                <w:rFonts w:ascii="Calibri" w:hAnsi="Calibri"/>
                <w:color w:val="000000" w:themeColor="text1"/>
              </w:rPr>
              <w:t>Suradnica u izvođenju nastave na PSS Razvoj lijekova:</w:t>
            </w:r>
          </w:p>
          <w:p w:rsidR="000F6ABD" w:rsidRPr="009A67AB" w:rsidRDefault="000F6ABD" w:rsidP="00D072E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color w:val="000000" w:themeColor="text1"/>
              </w:rPr>
            </w:pPr>
            <w:r w:rsidRPr="000F6ABD">
              <w:rPr>
                <w:rFonts w:ascii="Calibri" w:hAnsi="Calibri"/>
                <w:color w:val="000000" w:themeColor="text1"/>
              </w:rPr>
              <w:t>Istraživačke metode u farmaceutskoj industriji</w:t>
            </w:r>
          </w:p>
          <w:p w:rsidR="00D072E2" w:rsidRDefault="00D072E2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</w:p>
          <w:p w:rsidR="00D072E2" w:rsidRDefault="00D072E2" w:rsidP="00D072E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061E05">
              <w:rPr>
                <w:rFonts w:ascii="Calibri" w:hAnsi="Calibri"/>
              </w:rPr>
              <w:t>Suradnik u izv</w:t>
            </w:r>
            <w:r>
              <w:rPr>
                <w:rFonts w:ascii="Calibri" w:hAnsi="Calibri"/>
              </w:rPr>
              <w:t>ođenju nastave iz predmeta na P</w:t>
            </w:r>
            <w:r w:rsidRPr="00061E05">
              <w:rPr>
                <w:rFonts w:ascii="Calibri" w:hAnsi="Calibri"/>
              </w:rPr>
              <w:t>SS Medicinska biokemija i laboratorijska medicina:</w:t>
            </w:r>
          </w:p>
          <w:p w:rsidR="000F6ABD" w:rsidRPr="00061E05" w:rsidRDefault="000F6ABD" w:rsidP="00D072E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0F6ABD">
              <w:rPr>
                <w:rFonts w:ascii="Calibri" w:hAnsi="Calibri"/>
              </w:rPr>
              <w:t>Odabrane teme medicinske biokemije</w:t>
            </w:r>
          </w:p>
          <w:p w:rsidR="00D072E2" w:rsidRDefault="00D072E2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</w:p>
          <w:p w:rsidR="00D072E2" w:rsidRDefault="00D072E2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Medicinski fakultet: </w:t>
            </w:r>
          </w:p>
          <w:p w:rsidR="00D072E2" w:rsidRDefault="00D072E2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Suradnica u izvođenju nastave na p</w:t>
            </w:r>
            <w:r w:rsidRPr="00D072E2">
              <w:rPr>
                <w:rFonts w:ascii="Calibri" w:hAnsi="Calibri"/>
              </w:rPr>
              <w:t>oslijediplomski specijalistički studij iz pulmologije; voditeljica prof. S. Grle Popović</w:t>
            </w:r>
          </w:p>
          <w:p w:rsidR="00D072E2" w:rsidRPr="0072766F" w:rsidRDefault="00D072E2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</w:p>
        </w:tc>
      </w:tr>
      <w:tr w:rsidR="00C661B1" w:rsidTr="00BB6EF6">
        <w:trPr>
          <w:trHeight w:val="638"/>
        </w:trPr>
        <w:tc>
          <w:tcPr>
            <w:tcW w:w="9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1B1" w:rsidRPr="0072766F" w:rsidRDefault="00C661B1" w:rsidP="006A71D6">
            <w:pPr>
              <w:jc w:val="left"/>
              <w:rPr>
                <w:b/>
              </w:rPr>
            </w:pPr>
            <w:r w:rsidRPr="0072766F">
              <w:rPr>
                <w:b/>
              </w:rPr>
              <w:lastRenderedPageBreak/>
              <w:t>Dubravka Vitali Čepo</w:t>
            </w:r>
          </w:p>
        </w:tc>
        <w:tc>
          <w:tcPr>
            <w:tcW w:w="4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C661B1" w:rsidRDefault="00C661B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72766F">
              <w:rPr>
                <w:rFonts w:ascii="Calibri" w:hAnsi="Calibri"/>
              </w:rPr>
              <w:t>Voditeljica predmeta na PSS</w:t>
            </w:r>
            <w:r>
              <w:rPr>
                <w:rFonts w:ascii="Calibri" w:hAnsi="Calibri"/>
              </w:rPr>
              <w:t xml:space="preserve"> Dermatofarmacija i kozmetologija:</w:t>
            </w:r>
          </w:p>
          <w:p w:rsidR="00C661B1" w:rsidRPr="0072766F" w:rsidRDefault="00C661B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Prehrana i koža</w:t>
            </w:r>
          </w:p>
        </w:tc>
      </w:tr>
      <w:tr w:rsidR="00C661B1" w:rsidTr="00264063">
        <w:trPr>
          <w:trHeight w:val="638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1B1" w:rsidRPr="0072766F" w:rsidRDefault="00C661B1" w:rsidP="006A71D6">
            <w:pPr>
              <w:jc w:val="left"/>
              <w:rPr>
                <w:b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C661B1" w:rsidRPr="0072766F" w:rsidRDefault="00C661B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72766F">
              <w:rPr>
                <w:rFonts w:ascii="Calibri" w:hAnsi="Calibri"/>
              </w:rPr>
              <w:t xml:space="preserve">Voditeljica predmeta na PSS Fitofarmacija s dijetoterapijom: </w:t>
            </w:r>
          </w:p>
          <w:p w:rsidR="00C661B1" w:rsidRPr="00A1383E" w:rsidRDefault="00C661B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color w:val="FF0000"/>
              </w:rPr>
            </w:pPr>
            <w:r w:rsidRPr="0072766F">
              <w:rPr>
                <w:rFonts w:ascii="Calibri" w:hAnsi="Calibri"/>
              </w:rPr>
              <w:t>Dijetoterapija u ljekarničkoj praksi</w:t>
            </w:r>
          </w:p>
        </w:tc>
      </w:tr>
      <w:tr w:rsidR="00C661B1" w:rsidTr="00BB6EF6">
        <w:trPr>
          <w:trHeight w:val="647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1B1" w:rsidRPr="00A1383E" w:rsidRDefault="00C661B1" w:rsidP="006A71D6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C661B1" w:rsidRPr="00F02FF4" w:rsidRDefault="00C661B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F02FF4">
              <w:rPr>
                <w:rFonts w:ascii="Calibri" w:hAnsi="Calibri"/>
              </w:rPr>
              <w:t xml:space="preserve">Voditeljica predmeta na PSS Fitofarmacija s dijetoterapijom: </w:t>
            </w:r>
          </w:p>
          <w:p w:rsidR="00C661B1" w:rsidRPr="00A1383E" w:rsidRDefault="00C661B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color w:val="FF0000"/>
              </w:rPr>
            </w:pPr>
            <w:r w:rsidRPr="00F02FF4">
              <w:rPr>
                <w:rFonts w:ascii="Calibri" w:hAnsi="Calibri"/>
              </w:rPr>
              <w:t>Mikronutricija</w:t>
            </w:r>
          </w:p>
        </w:tc>
      </w:tr>
      <w:tr w:rsidR="00C661B1" w:rsidTr="00BB6EF6">
        <w:trPr>
          <w:trHeight w:val="643"/>
        </w:trPr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1" w:rsidRPr="00A1383E" w:rsidRDefault="00C661B1" w:rsidP="006A71D6">
            <w:pPr>
              <w:jc w:val="left"/>
              <w:rPr>
                <w:b/>
                <w:color w:val="FF0000"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B1" w:rsidRPr="0072766F" w:rsidRDefault="00C661B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72766F">
              <w:rPr>
                <w:rFonts w:ascii="Calibri" w:hAnsi="Calibri"/>
              </w:rPr>
              <w:t xml:space="preserve">Voditeljica predmeta na PSS Fitofarmacija s dijetoterapijom: </w:t>
            </w:r>
          </w:p>
          <w:p w:rsidR="00C661B1" w:rsidRPr="00A1383E" w:rsidRDefault="00C661B1" w:rsidP="00C661B1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color w:val="FF0000"/>
              </w:rPr>
            </w:pPr>
            <w:r w:rsidRPr="0072766F">
              <w:rPr>
                <w:rFonts w:ascii="Calibri" w:hAnsi="Calibri"/>
              </w:rPr>
              <w:t>Probiotici</w:t>
            </w:r>
            <w:r>
              <w:rPr>
                <w:rFonts w:ascii="Calibri" w:hAnsi="Calibri"/>
              </w:rPr>
              <w:t xml:space="preserve"> i prebiotici</w:t>
            </w:r>
          </w:p>
        </w:tc>
      </w:tr>
      <w:tr w:rsidR="00F02331" w:rsidTr="00BB6EF6">
        <w:trPr>
          <w:trHeight w:val="709"/>
        </w:trPr>
        <w:tc>
          <w:tcPr>
            <w:tcW w:w="9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331" w:rsidRPr="00B03275" w:rsidRDefault="00F02331" w:rsidP="006A71D6">
            <w:pPr>
              <w:jc w:val="left"/>
              <w:rPr>
                <w:b/>
              </w:rPr>
            </w:pPr>
            <w:r w:rsidRPr="00B03275">
              <w:rPr>
                <w:b/>
              </w:rPr>
              <w:t>Nada Vrkić</w:t>
            </w:r>
          </w:p>
        </w:tc>
        <w:tc>
          <w:tcPr>
            <w:tcW w:w="4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F02331" w:rsidRPr="00B03275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B03275">
              <w:rPr>
                <w:rFonts w:ascii="Calibri" w:hAnsi="Calibri"/>
              </w:rPr>
              <w:t>Voditeljica predmeta na PSS Medicinska biokemija i laboratorijska medicina:</w:t>
            </w:r>
          </w:p>
          <w:p w:rsidR="00F02331" w:rsidRPr="00B03275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B03275">
              <w:rPr>
                <w:rFonts w:ascii="Calibri" w:hAnsi="Calibri"/>
              </w:rPr>
              <w:t>Medicinsko-biokemijski laboratorij u sustavu zdravstva</w:t>
            </w:r>
          </w:p>
        </w:tc>
      </w:tr>
      <w:tr w:rsidR="00867117" w:rsidTr="00BB6EF6">
        <w:trPr>
          <w:trHeight w:val="709"/>
        </w:trPr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117" w:rsidRPr="00B03275" w:rsidRDefault="00867117" w:rsidP="006A71D6">
            <w:pPr>
              <w:jc w:val="left"/>
              <w:rPr>
                <w:b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867117" w:rsidRPr="00B03275" w:rsidRDefault="00867117" w:rsidP="00867117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B03275">
              <w:rPr>
                <w:rFonts w:ascii="Calibri" w:hAnsi="Calibri"/>
              </w:rPr>
              <w:t>Voditeljica predmeta na PSS Medicinska biokemija i laboratorijska medicina:</w:t>
            </w:r>
          </w:p>
          <w:p w:rsidR="00867117" w:rsidRPr="00B03275" w:rsidRDefault="00867117" w:rsidP="00867117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B03275">
              <w:rPr>
                <w:rFonts w:ascii="Calibri" w:hAnsi="Calibri"/>
              </w:rPr>
              <w:t>Nove tehnologije u medicinsko-biokemijskom laboratoriju</w:t>
            </w:r>
          </w:p>
        </w:tc>
      </w:tr>
      <w:tr w:rsidR="00F02331" w:rsidTr="001F7225">
        <w:trPr>
          <w:trHeight w:val="1193"/>
        </w:trPr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31" w:rsidRPr="00B03275" w:rsidRDefault="00F02331" w:rsidP="006A71D6">
            <w:pPr>
              <w:jc w:val="left"/>
              <w:rPr>
                <w:b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17" w:rsidRDefault="00867117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Medicinski fakultet:</w:t>
            </w:r>
          </w:p>
          <w:p w:rsidR="00867117" w:rsidRDefault="00867117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Suvoditeljica predmeta na poslijediplomskom specijalističkom studiju Medicinskog fakulteta:</w:t>
            </w:r>
          </w:p>
          <w:p w:rsidR="00867117" w:rsidRPr="00B03275" w:rsidRDefault="00867117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Laboratorijske metode u dijagnostici i praćenju inter</w:t>
            </w:r>
          </w:p>
        </w:tc>
      </w:tr>
      <w:tr w:rsidR="00F02331" w:rsidTr="00BB6EF6">
        <w:trPr>
          <w:trHeight w:val="690"/>
        </w:trPr>
        <w:tc>
          <w:tcPr>
            <w:tcW w:w="9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331" w:rsidRPr="00B03275" w:rsidRDefault="00F02331" w:rsidP="006A71D6">
            <w:pPr>
              <w:jc w:val="left"/>
              <w:rPr>
                <w:b/>
              </w:rPr>
            </w:pPr>
            <w:r>
              <w:rPr>
                <w:b/>
              </w:rPr>
              <w:t>Renata Zadro</w:t>
            </w:r>
          </w:p>
        </w:tc>
        <w:tc>
          <w:tcPr>
            <w:tcW w:w="4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F02331" w:rsidRPr="00B03275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B03275">
              <w:rPr>
                <w:rFonts w:ascii="Calibri" w:hAnsi="Calibri"/>
              </w:rPr>
              <w:t>Voditeljica predmeta na PSS Medicinska biokemija i laboratorijska medicina:</w:t>
            </w:r>
          </w:p>
          <w:p w:rsidR="00F02331" w:rsidRPr="00B03275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5B512F">
              <w:rPr>
                <w:rFonts w:ascii="Calibri" w:hAnsi="Calibri"/>
              </w:rPr>
              <w:t>Novosti u laboratorijskoj he</w:t>
            </w:r>
            <w:r>
              <w:rPr>
                <w:rFonts w:ascii="Calibri" w:hAnsi="Calibri"/>
              </w:rPr>
              <w:t xml:space="preserve">matologiji i imunohematologiji </w:t>
            </w:r>
          </w:p>
        </w:tc>
      </w:tr>
      <w:tr w:rsidR="00F02331" w:rsidTr="00BB6EF6">
        <w:trPr>
          <w:trHeight w:val="739"/>
        </w:trPr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31" w:rsidRDefault="00F02331" w:rsidP="006A71D6">
            <w:pPr>
              <w:jc w:val="left"/>
              <w:rPr>
                <w:b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31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B03275">
              <w:rPr>
                <w:rFonts w:ascii="Calibri" w:hAnsi="Calibri"/>
              </w:rPr>
              <w:t>Voditeljica predmeta na PSS</w:t>
            </w:r>
            <w:r w:rsidR="00836BE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Molekularna dijagnostika:</w:t>
            </w:r>
          </w:p>
          <w:p w:rsidR="00F02331" w:rsidRPr="00B03275" w:rsidRDefault="00867117" w:rsidP="00867117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Laboratorijska</w:t>
            </w:r>
            <w:r w:rsidR="00F02331">
              <w:rPr>
                <w:rFonts w:ascii="Calibri" w:hAnsi="Calibri"/>
              </w:rPr>
              <w:t xml:space="preserve"> dijagnostika</w:t>
            </w:r>
            <w:r>
              <w:rPr>
                <w:rFonts w:ascii="Calibri" w:hAnsi="Calibri"/>
              </w:rPr>
              <w:t xml:space="preserve"> u transfuzijskoj medicini</w:t>
            </w:r>
          </w:p>
        </w:tc>
      </w:tr>
      <w:tr w:rsidR="00E175D6" w:rsidTr="00264063">
        <w:trPr>
          <w:trHeight w:val="849"/>
        </w:trPr>
        <w:tc>
          <w:tcPr>
            <w:tcW w:w="9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5D6" w:rsidRPr="00956113" w:rsidRDefault="00E175D6" w:rsidP="006A71D6">
            <w:pPr>
              <w:jc w:val="left"/>
              <w:rPr>
                <w:b/>
              </w:rPr>
            </w:pPr>
            <w:r w:rsidRPr="00956113">
              <w:rPr>
                <w:b/>
              </w:rPr>
              <w:t>Marijana Zovko Končić</w:t>
            </w:r>
          </w:p>
        </w:tc>
        <w:tc>
          <w:tcPr>
            <w:tcW w:w="4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E175D6" w:rsidRPr="00956113" w:rsidRDefault="00E175D6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956113">
              <w:rPr>
                <w:rFonts w:ascii="Calibri" w:hAnsi="Calibri"/>
              </w:rPr>
              <w:t xml:space="preserve">Voditeljica predmeta na PSS Fitofarmacija s dijetoterapijom: </w:t>
            </w:r>
          </w:p>
          <w:p w:rsidR="00E175D6" w:rsidRPr="00956113" w:rsidRDefault="00E175D6" w:rsidP="001D5A2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956113">
              <w:rPr>
                <w:rFonts w:ascii="Calibri" w:hAnsi="Calibri"/>
              </w:rPr>
              <w:t>Biljne sastavnice dermatoloških i kozmetičkih proizvoda</w:t>
            </w:r>
          </w:p>
          <w:p w:rsidR="00E175D6" w:rsidRPr="00956113" w:rsidRDefault="00E175D6" w:rsidP="001D5A22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</w:p>
        </w:tc>
      </w:tr>
      <w:tr w:rsidR="00E175D6" w:rsidTr="00264063">
        <w:trPr>
          <w:trHeight w:val="849"/>
        </w:trPr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6" w:rsidRPr="00956113" w:rsidRDefault="00E175D6" w:rsidP="006A71D6">
            <w:pPr>
              <w:jc w:val="left"/>
              <w:rPr>
                <w:b/>
              </w:rPr>
            </w:pPr>
          </w:p>
        </w:tc>
        <w:tc>
          <w:tcPr>
            <w:tcW w:w="4088" w:type="pct"/>
            <w:gridSpan w:val="6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D6" w:rsidRDefault="00E175D6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Suradnica u izvođenju nastave iz</w:t>
            </w:r>
            <w:r w:rsidRPr="00AE050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predmeta na </w:t>
            </w:r>
            <w:r w:rsidRPr="00956113">
              <w:rPr>
                <w:rFonts w:ascii="Calibri" w:hAnsi="Calibri"/>
              </w:rPr>
              <w:t>PSS Fitofarmacija s dijetoterapijom:</w:t>
            </w:r>
          </w:p>
          <w:p w:rsidR="008E5A06" w:rsidRDefault="00E175D6" w:rsidP="00485301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Racionalna fitoterapija</w:t>
            </w:r>
          </w:p>
          <w:p w:rsidR="00355647" w:rsidRDefault="00355647" w:rsidP="00485301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</w:p>
          <w:p w:rsidR="00355647" w:rsidRDefault="00355647" w:rsidP="00485301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</w:p>
          <w:p w:rsidR="00355647" w:rsidRDefault="00355647" w:rsidP="00485301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</w:p>
          <w:p w:rsidR="00355647" w:rsidRDefault="00355647" w:rsidP="00485301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</w:p>
          <w:p w:rsidR="00355647" w:rsidRDefault="00355647" w:rsidP="00485301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</w:p>
          <w:p w:rsidR="00355647" w:rsidRDefault="00355647" w:rsidP="00485301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</w:p>
          <w:p w:rsidR="00355647" w:rsidRDefault="00355647" w:rsidP="00485301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</w:p>
          <w:p w:rsidR="00355647" w:rsidRDefault="00355647" w:rsidP="00485301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</w:p>
          <w:p w:rsidR="00355647" w:rsidRDefault="00355647" w:rsidP="00485301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</w:p>
          <w:p w:rsidR="00355647" w:rsidRDefault="00355647" w:rsidP="00485301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</w:p>
          <w:p w:rsidR="00355647" w:rsidRDefault="00355647" w:rsidP="00485301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</w:p>
          <w:p w:rsidR="00355647" w:rsidRDefault="00355647" w:rsidP="00485301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</w:p>
          <w:p w:rsidR="00355647" w:rsidRDefault="00355647" w:rsidP="00485301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</w:p>
          <w:p w:rsidR="00355647" w:rsidRDefault="00355647" w:rsidP="00485301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</w:p>
          <w:p w:rsidR="00355647" w:rsidRDefault="00355647" w:rsidP="00485301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</w:p>
          <w:p w:rsidR="00355647" w:rsidRDefault="00355647" w:rsidP="00485301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</w:p>
          <w:p w:rsidR="00355647" w:rsidRPr="00956113" w:rsidRDefault="00355647" w:rsidP="00485301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</w:p>
        </w:tc>
      </w:tr>
      <w:tr w:rsidR="00F02331" w:rsidRPr="005C1013" w:rsidTr="007B4760">
        <w:trPr>
          <w:trHeight w:val="395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F02331" w:rsidRDefault="00F02331" w:rsidP="006A71D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2C4382">
              <w:rPr>
                <w:rFonts w:ascii="Calibri" w:hAnsi="Calibri"/>
                <w:b/>
              </w:rPr>
              <w:lastRenderedPageBreak/>
              <w:t>STRUČNI ISPIT</w:t>
            </w:r>
          </w:p>
          <w:p w:rsidR="00F02331" w:rsidRPr="005C1013" w:rsidRDefault="00F02331" w:rsidP="006A71D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</w:p>
        </w:tc>
      </w:tr>
      <w:tr w:rsidR="00F02331" w:rsidRPr="00D9119C" w:rsidTr="001148A8">
        <w:trPr>
          <w:trHeight w:val="442"/>
        </w:trPr>
        <w:tc>
          <w:tcPr>
            <w:tcW w:w="9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31" w:rsidRPr="00D9119C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PODACI</w:t>
            </w:r>
          </w:p>
        </w:tc>
        <w:tc>
          <w:tcPr>
            <w:tcW w:w="160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31" w:rsidRPr="00D9119C" w:rsidRDefault="00F02331" w:rsidP="006A71D6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MAGISTRI FARMACIJE</w:t>
            </w:r>
          </w:p>
        </w:tc>
        <w:tc>
          <w:tcPr>
            <w:tcW w:w="2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331" w:rsidRPr="00D9119C" w:rsidRDefault="00F02331" w:rsidP="007B4760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MAGISTRI MEDICINSKE BIOKEMIJE I LABORATORIJSKE MEDICINE</w:t>
            </w:r>
          </w:p>
        </w:tc>
      </w:tr>
      <w:tr w:rsidR="00F02331" w:rsidTr="00F77712">
        <w:trPr>
          <w:trHeight w:val="1417"/>
        </w:trPr>
        <w:tc>
          <w:tcPr>
            <w:tcW w:w="9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2331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</w:rPr>
            </w:pPr>
            <w:r w:rsidRPr="002C4382">
              <w:rPr>
                <w:rFonts w:ascii="Calibri" w:hAnsi="Calibri"/>
                <w:b/>
              </w:rPr>
              <w:t>STRUČNI ISPIT</w:t>
            </w:r>
          </w:p>
          <w:p w:rsidR="00F02331" w:rsidRDefault="00F02331" w:rsidP="006A71D6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31" w:rsidRPr="00803AD6" w:rsidRDefault="00F02331" w:rsidP="006A71D6">
            <w:pPr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803AD6">
              <w:rPr>
                <w:rFonts w:ascii="Calibri" w:hAnsi="Calibri"/>
                <w:color w:val="000000" w:themeColor="text1"/>
              </w:rPr>
              <w:t>Vesna Bačić-Vrca</w:t>
            </w:r>
          </w:p>
          <w:p w:rsidR="00F02331" w:rsidRPr="00A1383E" w:rsidRDefault="00F02331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1383E">
              <w:rPr>
                <w:rFonts w:ascii="Calibri" w:hAnsi="Calibri"/>
              </w:rPr>
              <w:t>Monika Barbarić</w:t>
            </w:r>
          </w:p>
          <w:p w:rsidR="00F02331" w:rsidRPr="003A0E60" w:rsidRDefault="00F02331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A0E60">
              <w:rPr>
                <w:rFonts w:ascii="Calibri" w:hAnsi="Calibri"/>
              </w:rPr>
              <w:t>Maja Beus</w:t>
            </w:r>
          </w:p>
          <w:p w:rsidR="00F02331" w:rsidRPr="003A0E60" w:rsidRDefault="00F02331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A0E60">
              <w:rPr>
                <w:rFonts w:ascii="Calibri" w:hAnsi="Calibri"/>
              </w:rPr>
              <w:t>Mirza Bojić</w:t>
            </w:r>
          </w:p>
          <w:p w:rsidR="00F02331" w:rsidRPr="003A0E60" w:rsidRDefault="00F02331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A0E60">
              <w:rPr>
                <w:rFonts w:ascii="Calibri" w:hAnsi="Calibri"/>
              </w:rPr>
              <w:t>Andrea Brajković</w:t>
            </w:r>
          </w:p>
          <w:p w:rsidR="00F02331" w:rsidRPr="003A0E60" w:rsidRDefault="00F02331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A0E60">
              <w:rPr>
                <w:rFonts w:ascii="Calibri" w:hAnsi="Calibri"/>
              </w:rPr>
              <w:t>Višnja Drinovac Vlah</w:t>
            </w:r>
          </w:p>
          <w:p w:rsidR="00F02331" w:rsidRPr="003A0E60" w:rsidRDefault="00F02331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A0E60">
              <w:rPr>
                <w:rFonts w:ascii="Calibri" w:hAnsi="Calibri"/>
              </w:rPr>
              <w:t>Ana Dugonjić Okroša</w:t>
            </w:r>
          </w:p>
          <w:p w:rsidR="00F02331" w:rsidRDefault="00F02331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A0E60">
              <w:rPr>
                <w:rFonts w:ascii="Calibri" w:hAnsi="Calibri"/>
              </w:rPr>
              <w:t xml:space="preserve">Maja Friščić </w:t>
            </w:r>
          </w:p>
          <w:p w:rsidR="00A1383E" w:rsidRPr="003A0E60" w:rsidRDefault="00A1383E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Suzana Inić</w:t>
            </w:r>
          </w:p>
          <w:p w:rsidR="00F02331" w:rsidRPr="003A0E60" w:rsidRDefault="00F02331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A0E60">
              <w:rPr>
                <w:rFonts w:ascii="Calibri" w:hAnsi="Calibri"/>
              </w:rPr>
              <w:t>Jasna Jablan</w:t>
            </w:r>
          </w:p>
          <w:p w:rsidR="00F02331" w:rsidRPr="003A0E60" w:rsidRDefault="00F02331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A0E60">
              <w:rPr>
                <w:rFonts w:ascii="Calibri" w:hAnsi="Calibri"/>
              </w:rPr>
              <w:t>Milena Jadrijević-Mladar Takač</w:t>
            </w:r>
          </w:p>
          <w:p w:rsidR="00F02331" w:rsidRDefault="00F02331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A0E60">
              <w:rPr>
                <w:rFonts w:ascii="Calibri" w:hAnsi="Calibri"/>
              </w:rPr>
              <w:t>Bisera Jurišić Dukovski</w:t>
            </w:r>
          </w:p>
          <w:p w:rsidR="00A1383E" w:rsidRPr="003A0E60" w:rsidRDefault="00A1383E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Renata Jurišić Grubešić</w:t>
            </w:r>
          </w:p>
          <w:p w:rsidR="00F02331" w:rsidRPr="003A0E60" w:rsidRDefault="00F02331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A0E60">
              <w:rPr>
                <w:rFonts w:ascii="Calibri" w:hAnsi="Calibri"/>
              </w:rPr>
              <w:t>Sabina Keser</w:t>
            </w:r>
          </w:p>
          <w:p w:rsidR="00F02331" w:rsidRPr="003A0E60" w:rsidRDefault="00F02331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A0E60">
              <w:rPr>
                <w:rFonts w:ascii="Calibri" w:hAnsi="Calibri"/>
              </w:rPr>
              <w:t>Marija Kindl</w:t>
            </w:r>
          </w:p>
          <w:p w:rsidR="00F02331" w:rsidRPr="003A0E60" w:rsidRDefault="00F02331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A0E60">
              <w:rPr>
                <w:rFonts w:ascii="Calibri" w:hAnsi="Calibri"/>
              </w:rPr>
              <w:t>Vanja Ljoljić Bilić</w:t>
            </w:r>
          </w:p>
          <w:p w:rsidR="00F02331" w:rsidRPr="003A0E60" w:rsidRDefault="00F02331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A0E60">
              <w:rPr>
                <w:rFonts w:ascii="Calibri" w:hAnsi="Calibri"/>
              </w:rPr>
              <w:t>Mate</w:t>
            </w:r>
            <w:r w:rsidR="00321FF6">
              <w:rPr>
                <w:rFonts w:ascii="Calibri" w:hAnsi="Calibri"/>
              </w:rPr>
              <w:t>j</w:t>
            </w:r>
            <w:r w:rsidRPr="003A0E60">
              <w:rPr>
                <w:rFonts w:ascii="Calibri" w:hAnsi="Calibri"/>
              </w:rPr>
              <w:t>a Mervić</w:t>
            </w:r>
          </w:p>
          <w:p w:rsidR="00F02331" w:rsidRPr="00803AD6" w:rsidRDefault="00F02331" w:rsidP="006A71D6">
            <w:pPr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803AD6">
              <w:rPr>
                <w:rFonts w:ascii="Calibri" w:hAnsi="Calibri"/>
                <w:color w:val="000000" w:themeColor="text1"/>
              </w:rPr>
              <w:t>Iva Mucalo</w:t>
            </w:r>
          </w:p>
          <w:p w:rsidR="00452D04" w:rsidRPr="003A0E60" w:rsidRDefault="00452D04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Laura Nižić</w:t>
            </w:r>
          </w:p>
          <w:p w:rsidR="00F02331" w:rsidRPr="00803AD6" w:rsidRDefault="00F02331" w:rsidP="006A71D6">
            <w:pPr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803AD6">
              <w:rPr>
                <w:rFonts w:ascii="Calibri" w:hAnsi="Calibri"/>
                <w:color w:val="000000" w:themeColor="text1"/>
              </w:rPr>
              <w:t>Maja Orter Hadžiabdić</w:t>
            </w:r>
          </w:p>
          <w:p w:rsidR="00F02331" w:rsidRPr="003A0E60" w:rsidRDefault="00F02331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A0E60">
              <w:rPr>
                <w:rFonts w:ascii="Calibri" w:hAnsi="Calibri"/>
              </w:rPr>
              <w:t>Kristina Pavić</w:t>
            </w:r>
          </w:p>
          <w:p w:rsidR="00F02331" w:rsidRPr="00803AD6" w:rsidRDefault="00F02331" w:rsidP="006A71D6">
            <w:pPr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803AD6">
              <w:rPr>
                <w:rFonts w:ascii="Calibri" w:hAnsi="Calibri"/>
                <w:color w:val="000000" w:themeColor="text1"/>
              </w:rPr>
              <w:t>Tamara Pavić</w:t>
            </w:r>
          </w:p>
          <w:p w:rsidR="00F02331" w:rsidRPr="00803AD6" w:rsidRDefault="00F02331" w:rsidP="006A71D6">
            <w:pPr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803AD6">
              <w:rPr>
                <w:rFonts w:ascii="Calibri" w:hAnsi="Calibri"/>
                <w:color w:val="000000" w:themeColor="text1"/>
              </w:rPr>
              <w:t>Ivan Pepić</w:t>
            </w:r>
          </w:p>
          <w:p w:rsidR="00F02331" w:rsidRDefault="00F02331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A0E60">
              <w:rPr>
                <w:rFonts w:ascii="Calibri" w:hAnsi="Calibri"/>
              </w:rPr>
              <w:t>Ivana Perković</w:t>
            </w:r>
          </w:p>
          <w:p w:rsidR="00452D04" w:rsidRDefault="00452D04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Mirna Perkušić</w:t>
            </w:r>
          </w:p>
          <w:p w:rsidR="00452D04" w:rsidRDefault="00452D04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Goran Poje</w:t>
            </w:r>
          </w:p>
          <w:p w:rsidR="00452D04" w:rsidRPr="003A0E60" w:rsidRDefault="00452D04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Maja Radiković</w:t>
            </w:r>
          </w:p>
          <w:p w:rsidR="00F02331" w:rsidRPr="003A0E60" w:rsidRDefault="00F02331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A0E60">
              <w:rPr>
                <w:rFonts w:ascii="Calibri" w:hAnsi="Calibri"/>
              </w:rPr>
              <w:t xml:space="preserve">Zrinka Rajić </w:t>
            </w:r>
          </w:p>
          <w:p w:rsidR="00F02331" w:rsidRPr="003A0E60" w:rsidRDefault="00F02331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A0E60">
              <w:rPr>
                <w:rFonts w:ascii="Calibri" w:hAnsi="Calibri"/>
              </w:rPr>
              <w:t>Najda Selak</w:t>
            </w:r>
          </w:p>
          <w:p w:rsidR="00F02331" w:rsidRDefault="00F02331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A0E60">
              <w:rPr>
                <w:rFonts w:ascii="Calibri" w:hAnsi="Calibri"/>
              </w:rPr>
              <w:t>Miranda Sertić</w:t>
            </w:r>
          </w:p>
          <w:p w:rsidR="00C5262A" w:rsidRPr="003A0E60" w:rsidRDefault="00C5262A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Davor Šakić</w:t>
            </w:r>
          </w:p>
          <w:p w:rsidR="00F02331" w:rsidRPr="003A0E60" w:rsidRDefault="00F02331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A0E60">
              <w:rPr>
                <w:rFonts w:ascii="Calibri" w:hAnsi="Calibri"/>
              </w:rPr>
              <w:t>Petra Turčić</w:t>
            </w:r>
          </w:p>
          <w:p w:rsidR="00F02331" w:rsidRPr="003A0E60" w:rsidRDefault="00F02331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A0E60">
              <w:rPr>
                <w:rFonts w:ascii="Calibri" w:hAnsi="Calibri"/>
              </w:rPr>
              <w:t>Željka Vanić</w:t>
            </w:r>
          </w:p>
          <w:p w:rsidR="00F02331" w:rsidRPr="003A0E60" w:rsidRDefault="00F02331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A0E60">
              <w:rPr>
                <w:rFonts w:ascii="Calibri" w:hAnsi="Calibri"/>
              </w:rPr>
              <w:t>Dubravka Vitali Čepo</w:t>
            </w:r>
          </w:p>
          <w:p w:rsidR="00F02331" w:rsidRPr="00803AD6" w:rsidRDefault="00F02331" w:rsidP="006A71D6">
            <w:pPr>
              <w:autoSpaceDE w:val="0"/>
              <w:autoSpaceDN w:val="0"/>
              <w:adjustRightInd w:val="0"/>
              <w:rPr>
                <w:rFonts w:ascii="Calibri" w:hAnsi="Calibri"/>
                <w:color w:val="000000" w:themeColor="text1"/>
              </w:rPr>
            </w:pPr>
            <w:r w:rsidRPr="00803AD6">
              <w:rPr>
                <w:rFonts w:ascii="Calibri" w:hAnsi="Calibri"/>
                <w:color w:val="000000" w:themeColor="text1"/>
              </w:rPr>
              <w:t>Branka Zorc</w:t>
            </w:r>
          </w:p>
          <w:p w:rsidR="00F02331" w:rsidRDefault="00F02331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A0E60">
              <w:rPr>
                <w:rFonts w:ascii="Calibri" w:hAnsi="Calibri"/>
              </w:rPr>
              <w:t>Sanda Vladimir-Knežević</w:t>
            </w:r>
          </w:p>
          <w:p w:rsidR="00F02331" w:rsidRDefault="00F02331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Suzana Inić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31" w:rsidRDefault="00F02331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A0E60">
              <w:rPr>
                <w:rFonts w:ascii="Calibri" w:hAnsi="Calibri"/>
              </w:rPr>
              <w:t>Andrea Čeri</w:t>
            </w:r>
          </w:p>
          <w:p w:rsidR="00F02331" w:rsidRDefault="00F02331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A0E60">
              <w:rPr>
                <w:rFonts w:ascii="Calibri" w:hAnsi="Calibri"/>
              </w:rPr>
              <w:t>Ksenija Fumić</w:t>
            </w:r>
          </w:p>
          <w:p w:rsidR="00F02331" w:rsidRPr="003A0E60" w:rsidRDefault="00F02331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A0E60">
              <w:rPr>
                <w:rFonts w:ascii="Calibri" w:hAnsi="Calibri"/>
              </w:rPr>
              <w:t>Andrea Hulina</w:t>
            </w:r>
          </w:p>
          <w:p w:rsidR="00F02331" w:rsidRDefault="00F02331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A0E60">
              <w:rPr>
                <w:rFonts w:ascii="Calibri" w:hAnsi="Calibri"/>
              </w:rPr>
              <w:t>Marija Grdić Rajković</w:t>
            </w:r>
          </w:p>
          <w:p w:rsidR="00F02331" w:rsidRDefault="00F02331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A0E60">
              <w:rPr>
                <w:rFonts w:ascii="Calibri" w:hAnsi="Calibri"/>
              </w:rPr>
              <w:t xml:space="preserve">József Petrik </w:t>
            </w:r>
          </w:p>
          <w:p w:rsidR="00F02331" w:rsidRPr="003A0E60" w:rsidRDefault="00F02331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A0E60">
              <w:rPr>
                <w:rFonts w:ascii="Calibri" w:hAnsi="Calibri"/>
              </w:rPr>
              <w:t>Dunja Rogić</w:t>
            </w:r>
          </w:p>
          <w:p w:rsidR="00F02331" w:rsidRPr="003A0E60" w:rsidRDefault="00F02331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A0E60">
              <w:rPr>
                <w:rFonts w:ascii="Calibri" w:hAnsi="Calibri"/>
              </w:rPr>
              <w:t>Željko Romić</w:t>
            </w:r>
          </w:p>
          <w:p w:rsidR="00F02331" w:rsidRDefault="00F02331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A0E60">
              <w:rPr>
                <w:rFonts w:ascii="Calibri" w:hAnsi="Calibri"/>
              </w:rPr>
              <w:t>Lada Rumora</w:t>
            </w:r>
          </w:p>
          <w:p w:rsidR="00452D04" w:rsidRDefault="00452D04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Jadranka Sertić</w:t>
            </w:r>
          </w:p>
          <w:p w:rsidR="00F02331" w:rsidRDefault="00F02331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A0E60">
              <w:rPr>
                <w:rFonts w:ascii="Calibri" w:hAnsi="Calibri"/>
              </w:rPr>
              <w:t>Anita Somborac Bačura</w:t>
            </w:r>
          </w:p>
          <w:p w:rsidR="00C5262A" w:rsidRDefault="00C5262A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Mario Štefanović</w:t>
            </w:r>
          </w:p>
          <w:p w:rsidR="00F02331" w:rsidRPr="003A0E60" w:rsidRDefault="00F02331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A0E60">
              <w:rPr>
                <w:rFonts w:ascii="Calibri" w:hAnsi="Calibri"/>
              </w:rPr>
              <w:t>Sandra Šupraha Goreta</w:t>
            </w:r>
          </w:p>
          <w:p w:rsidR="00F02331" w:rsidRPr="003A0E60" w:rsidRDefault="00F02331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A0E60">
              <w:rPr>
                <w:rFonts w:ascii="Calibri" w:hAnsi="Calibri"/>
              </w:rPr>
              <w:t>Nada Vrkić</w:t>
            </w:r>
          </w:p>
          <w:p w:rsidR="00F02331" w:rsidRPr="003A0E60" w:rsidRDefault="00F02331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A0E60">
              <w:rPr>
                <w:rFonts w:ascii="Calibri" w:hAnsi="Calibri"/>
              </w:rPr>
              <w:t>Renata Zadro</w:t>
            </w:r>
          </w:p>
          <w:p w:rsidR="00F02331" w:rsidRPr="003A0E60" w:rsidRDefault="00F02331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A0E60">
              <w:rPr>
                <w:rFonts w:ascii="Calibri" w:hAnsi="Calibri"/>
              </w:rPr>
              <w:t>Karmela Barišić</w:t>
            </w:r>
          </w:p>
          <w:p w:rsidR="00F02331" w:rsidRPr="003A0E60" w:rsidRDefault="00F02331" w:rsidP="006A71D6">
            <w:pPr>
              <w:tabs>
                <w:tab w:val="left" w:pos="2070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A0E60">
              <w:rPr>
                <w:rFonts w:ascii="Calibri" w:hAnsi="Calibri"/>
              </w:rPr>
              <w:t>Roberta Petlevski</w:t>
            </w:r>
          </w:p>
          <w:p w:rsidR="00F02331" w:rsidRPr="003A0E60" w:rsidRDefault="00F02331" w:rsidP="006A71D6">
            <w:pPr>
              <w:tabs>
                <w:tab w:val="left" w:pos="2070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A0E60">
              <w:rPr>
                <w:rFonts w:ascii="Calibri" w:hAnsi="Calibri"/>
              </w:rPr>
              <w:t>Lovorka Vujić</w:t>
            </w:r>
          </w:p>
          <w:p w:rsidR="00F02331" w:rsidRDefault="00F02331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A0E60">
              <w:rPr>
                <w:rFonts w:ascii="Calibri" w:hAnsi="Calibri"/>
              </w:rPr>
              <w:t>Irena Žuntar</w:t>
            </w:r>
          </w:p>
        </w:tc>
      </w:tr>
      <w:tr w:rsidR="00F02331" w:rsidTr="001148A8">
        <w:trPr>
          <w:trHeight w:val="350"/>
        </w:trPr>
        <w:tc>
          <w:tcPr>
            <w:tcW w:w="9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31" w:rsidRPr="002C4382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SPECIJALISTIČKI ISPIT U ZDRAVSTVENOM SUSTAVU</w:t>
            </w: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31" w:rsidRDefault="00F02331" w:rsidP="001148A8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31" w:rsidRDefault="00F02331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A0E60">
              <w:rPr>
                <w:rFonts w:ascii="Calibri" w:hAnsi="Calibri"/>
              </w:rPr>
              <w:t xml:space="preserve">József Petrik </w:t>
            </w:r>
          </w:p>
          <w:p w:rsidR="00452D04" w:rsidRDefault="00452D04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Dunja Rogić</w:t>
            </w:r>
          </w:p>
          <w:p w:rsidR="00452D04" w:rsidRDefault="00452D04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Jadranka Sertić</w:t>
            </w:r>
          </w:p>
          <w:p w:rsidR="00C5262A" w:rsidRPr="003A0E60" w:rsidRDefault="00C5262A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Mario Štefanović</w:t>
            </w:r>
          </w:p>
          <w:p w:rsidR="00F02331" w:rsidRPr="003A0E60" w:rsidRDefault="00F02331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A0E60">
              <w:rPr>
                <w:rFonts w:ascii="Calibri" w:hAnsi="Calibri"/>
              </w:rPr>
              <w:t>Nada Vrkić</w:t>
            </w:r>
          </w:p>
          <w:p w:rsidR="00F02331" w:rsidRPr="003A0E60" w:rsidRDefault="00F02331" w:rsidP="006A71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A0E60">
              <w:rPr>
                <w:rFonts w:ascii="Calibri" w:hAnsi="Calibri"/>
              </w:rPr>
              <w:t>Renata Zadro</w:t>
            </w:r>
          </w:p>
          <w:p w:rsidR="00043E78" w:rsidRDefault="00F02331" w:rsidP="006A71D6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 w:rsidRPr="003A0E60">
              <w:rPr>
                <w:rFonts w:ascii="Calibri" w:hAnsi="Calibri"/>
              </w:rPr>
              <w:t>Irena Žuntar</w:t>
            </w:r>
          </w:p>
        </w:tc>
      </w:tr>
      <w:tr w:rsidR="00F02331" w:rsidTr="007B4760">
        <w:trPr>
          <w:trHeight w:val="70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1028AE" w:rsidRDefault="001028AE" w:rsidP="001028AE">
            <w:pPr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lastRenderedPageBreak/>
              <w:t>AKTIVNO SUDJELOVANJE U CJELOŽIVOTNOM OBRAZOVANJU</w:t>
            </w:r>
          </w:p>
          <w:p w:rsidR="00F02331" w:rsidRDefault="001028AE" w:rsidP="001028AE">
            <w:pPr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(</w:t>
            </w:r>
            <w:proofErr w:type="gramStart"/>
            <w:r>
              <w:rPr>
                <w:rFonts w:cstheme="minorBidi"/>
                <w:b/>
              </w:rPr>
              <w:t>mag.pharm</w:t>
            </w:r>
            <w:proofErr w:type="gramEnd"/>
            <w:r>
              <w:rPr>
                <w:rFonts w:cstheme="minorBidi"/>
                <w:b/>
              </w:rPr>
              <w:t>. ili mag.med.biochem.)</w:t>
            </w:r>
          </w:p>
        </w:tc>
      </w:tr>
      <w:tr w:rsidR="00F02331" w:rsidTr="002D3C72">
        <w:trPr>
          <w:trHeight w:val="305"/>
        </w:trPr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31" w:rsidRDefault="00F02331" w:rsidP="006A71D6">
            <w:pPr>
              <w:jc w:val="left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DJELATNIK</w:t>
            </w:r>
          </w:p>
        </w:tc>
        <w:tc>
          <w:tcPr>
            <w:tcW w:w="403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2331" w:rsidRDefault="00F02331" w:rsidP="006A71D6">
            <w:pPr>
              <w:jc w:val="left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PODACI</w:t>
            </w:r>
          </w:p>
        </w:tc>
      </w:tr>
      <w:tr w:rsidR="001028AE" w:rsidTr="002D3C72">
        <w:trPr>
          <w:trHeight w:val="936"/>
        </w:trPr>
        <w:tc>
          <w:tcPr>
            <w:tcW w:w="9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8AE" w:rsidRDefault="001028AE" w:rsidP="00A436F1">
            <w:pPr>
              <w:jc w:val="left"/>
              <w:rPr>
                <w:b/>
              </w:rPr>
            </w:pPr>
            <w:r>
              <w:rPr>
                <w:b/>
              </w:rPr>
              <w:t>Lidija Bach-Rojecky</w:t>
            </w:r>
          </w:p>
        </w:tc>
        <w:tc>
          <w:tcPr>
            <w:tcW w:w="40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1028AE" w:rsidRPr="009E5CBA" w:rsidRDefault="004F1D2B" w:rsidP="00FD5F67">
            <w:pPr>
              <w:autoSpaceDE w:val="0"/>
              <w:autoSpaceDN w:val="0"/>
              <w:adjustRightIn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00FD5F67">
              <w:rPr>
                <w:rFonts w:ascii="Calibri" w:hAnsi="Calibri"/>
              </w:rPr>
              <w:t>redavanje i radionice:</w:t>
            </w:r>
            <w:r w:rsidR="00C75AB0" w:rsidRPr="00C75AB0">
              <w:rPr>
                <w:rFonts w:ascii="Calibri" w:hAnsi="Calibri"/>
              </w:rPr>
              <w:t xml:space="preserve"> </w:t>
            </w:r>
            <w:r w:rsidR="00FD5F67">
              <w:rPr>
                <w:rFonts w:ascii="Calibri" w:hAnsi="Calibri"/>
              </w:rPr>
              <w:t>“</w:t>
            </w:r>
            <w:r w:rsidR="00C75AB0" w:rsidRPr="00C75AB0">
              <w:rPr>
                <w:rFonts w:ascii="Calibri" w:hAnsi="Calibri"/>
              </w:rPr>
              <w:t>Patogeneza i principi liječenja boli: neopioidni i opioidni analgetici</w:t>
            </w:r>
            <w:r w:rsidR="00FD5F67">
              <w:rPr>
                <w:rFonts w:ascii="Calibri" w:hAnsi="Calibri"/>
              </w:rPr>
              <w:t xml:space="preserve">”, </w:t>
            </w:r>
            <w:r w:rsidR="00C75AB0" w:rsidRPr="00C75AB0">
              <w:rPr>
                <w:rFonts w:ascii="Calibri" w:hAnsi="Calibri"/>
              </w:rPr>
              <w:t>Tečaj stručnog usavršavanja za magistre farmacije; organizato</w:t>
            </w:r>
            <w:r>
              <w:rPr>
                <w:rFonts w:ascii="Calibri" w:hAnsi="Calibri"/>
              </w:rPr>
              <w:t>r Hrvatsko farmaceutsko društvo,</w:t>
            </w:r>
            <w:r w:rsidR="00C75AB0" w:rsidRPr="00C75AB0">
              <w:rPr>
                <w:rFonts w:ascii="Calibri" w:hAnsi="Calibri"/>
              </w:rPr>
              <w:t xml:space="preserve"> 15. </w:t>
            </w:r>
            <w:proofErr w:type="gramStart"/>
            <w:r w:rsidR="00C75AB0" w:rsidRPr="00C75AB0">
              <w:rPr>
                <w:rFonts w:ascii="Calibri" w:hAnsi="Calibri"/>
              </w:rPr>
              <w:t>lipnja</w:t>
            </w:r>
            <w:proofErr w:type="gramEnd"/>
            <w:r w:rsidR="00C75AB0" w:rsidRPr="00C75AB0">
              <w:rPr>
                <w:rFonts w:ascii="Calibri" w:hAnsi="Calibri"/>
              </w:rPr>
              <w:t xml:space="preserve"> 2019.</w:t>
            </w:r>
          </w:p>
        </w:tc>
      </w:tr>
      <w:tr w:rsidR="001028AE" w:rsidTr="002D3C72">
        <w:trPr>
          <w:trHeight w:val="875"/>
        </w:trPr>
        <w:tc>
          <w:tcPr>
            <w:tcW w:w="9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8AE" w:rsidRDefault="001028AE" w:rsidP="006A71D6">
            <w:pPr>
              <w:jc w:val="left"/>
              <w:rPr>
                <w:b/>
              </w:rPr>
            </w:pPr>
          </w:p>
        </w:tc>
        <w:tc>
          <w:tcPr>
            <w:tcW w:w="4038" w:type="pct"/>
            <w:gridSpan w:val="4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1028AE" w:rsidRPr="00BF7690" w:rsidRDefault="004F1D2B" w:rsidP="004F1D2B">
            <w:pPr>
              <w:jc w:val="left"/>
              <w:rPr>
                <w:rFonts w:eastAsia="Calibri" w:cstheme="minorHAnsi"/>
                <w:lang w:val="hr-HR"/>
              </w:rPr>
            </w:pPr>
            <w:r>
              <w:rPr>
                <w:rFonts w:eastAsia="Calibri" w:cstheme="minorHAnsi"/>
                <w:lang w:val="hr-HR"/>
              </w:rPr>
              <w:t>P</w:t>
            </w:r>
            <w:r w:rsidRPr="00C75AB0">
              <w:rPr>
                <w:rFonts w:eastAsia="Calibri" w:cstheme="minorHAnsi"/>
                <w:lang w:val="hr-HR"/>
              </w:rPr>
              <w:t>redavanje</w:t>
            </w:r>
            <w:r>
              <w:rPr>
                <w:rFonts w:eastAsia="Calibri" w:cstheme="minorHAnsi"/>
                <w:lang w:val="hr-HR"/>
              </w:rPr>
              <w:t>: „</w:t>
            </w:r>
            <w:r w:rsidR="00C75AB0" w:rsidRPr="00C75AB0">
              <w:rPr>
                <w:rFonts w:eastAsia="Calibri" w:cstheme="minorHAnsi"/>
                <w:lang w:val="hr-HR"/>
              </w:rPr>
              <w:t>Važnost pravovremenog liječenja boli i odabira odgovar</w:t>
            </w:r>
            <w:r>
              <w:rPr>
                <w:rFonts w:eastAsia="Calibri" w:cstheme="minorHAnsi"/>
                <w:lang w:val="hr-HR"/>
              </w:rPr>
              <w:t>ajućeg analgetika za pacijenta“</w:t>
            </w:r>
            <w:r w:rsidR="00C75AB0" w:rsidRPr="00C75AB0">
              <w:rPr>
                <w:rFonts w:eastAsia="Calibri" w:cstheme="minorHAnsi"/>
                <w:lang w:val="hr-HR"/>
              </w:rPr>
              <w:t>, Sandoz Akademija, 16. studen</w:t>
            </w:r>
            <w:r w:rsidR="00F428B2">
              <w:rPr>
                <w:rFonts w:eastAsia="Calibri" w:cstheme="minorHAnsi"/>
                <w:lang w:val="hr-HR"/>
              </w:rPr>
              <w:t>og</w:t>
            </w:r>
            <w:r w:rsidR="00C75AB0" w:rsidRPr="00C75AB0">
              <w:rPr>
                <w:rFonts w:eastAsia="Calibri" w:cstheme="minorHAnsi"/>
                <w:lang w:val="hr-HR"/>
              </w:rPr>
              <w:t xml:space="preserve"> 2019.</w:t>
            </w:r>
          </w:p>
        </w:tc>
      </w:tr>
      <w:tr w:rsidR="001028AE" w:rsidTr="002D3C72">
        <w:trPr>
          <w:trHeight w:val="845"/>
        </w:trPr>
        <w:tc>
          <w:tcPr>
            <w:tcW w:w="9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8AE" w:rsidRDefault="001028AE" w:rsidP="006A71D6">
            <w:pPr>
              <w:jc w:val="left"/>
              <w:rPr>
                <w:b/>
              </w:rPr>
            </w:pPr>
          </w:p>
        </w:tc>
        <w:tc>
          <w:tcPr>
            <w:tcW w:w="4038" w:type="pct"/>
            <w:gridSpan w:val="4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1028AE" w:rsidRPr="00BF7690" w:rsidRDefault="00C75AB0" w:rsidP="004F1D2B">
            <w:pPr>
              <w:jc w:val="left"/>
              <w:rPr>
                <w:rFonts w:eastAsia="Calibri" w:cstheme="minorHAnsi"/>
                <w:lang w:val="hr-HR"/>
              </w:rPr>
            </w:pPr>
            <w:r w:rsidRPr="00C75AB0">
              <w:rPr>
                <w:rFonts w:eastAsia="Calibri" w:cstheme="minorHAnsi"/>
                <w:lang w:val="hr-HR"/>
              </w:rPr>
              <w:t xml:space="preserve"> Sudjelovanje na panelu „Ljekarnički tim budućnosti“. Sandoz Akademija, 16. </w:t>
            </w:r>
            <w:r>
              <w:rPr>
                <w:rFonts w:eastAsia="Calibri" w:cstheme="minorHAnsi"/>
                <w:lang w:val="hr-HR"/>
              </w:rPr>
              <w:t>s</w:t>
            </w:r>
            <w:r w:rsidRPr="00C75AB0">
              <w:rPr>
                <w:rFonts w:eastAsia="Calibri" w:cstheme="minorHAnsi"/>
                <w:lang w:val="hr-HR"/>
              </w:rPr>
              <w:t>tuden</w:t>
            </w:r>
            <w:r>
              <w:rPr>
                <w:rFonts w:eastAsia="Calibri" w:cstheme="minorHAnsi"/>
                <w:lang w:val="hr-HR"/>
              </w:rPr>
              <w:t>og</w:t>
            </w:r>
            <w:r w:rsidRPr="00C75AB0">
              <w:rPr>
                <w:rFonts w:eastAsia="Calibri" w:cstheme="minorHAnsi"/>
                <w:lang w:val="hr-HR"/>
              </w:rPr>
              <w:t xml:space="preserve"> 2019.</w:t>
            </w:r>
          </w:p>
        </w:tc>
      </w:tr>
      <w:tr w:rsidR="001028AE" w:rsidTr="002D3C72">
        <w:trPr>
          <w:trHeight w:val="671"/>
        </w:trPr>
        <w:tc>
          <w:tcPr>
            <w:tcW w:w="9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8AE" w:rsidRDefault="001028AE" w:rsidP="006A71D6">
            <w:pPr>
              <w:jc w:val="left"/>
              <w:rPr>
                <w:b/>
              </w:rPr>
            </w:pPr>
          </w:p>
        </w:tc>
        <w:tc>
          <w:tcPr>
            <w:tcW w:w="4038" w:type="pct"/>
            <w:gridSpan w:val="4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4F1D2B" w:rsidRDefault="004F1D2B" w:rsidP="00C75AB0">
            <w:pPr>
              <w:rPr>
                <w:rFonts w:eastAsia="Calibri" w:cstheme="minorHAnsi"/>
                <w:lang w:val="hr-HR"/>
              </w:rPr>
            </w:pPr>
            <w:r>
              <w:rPr>
                <w:rFonts w:eastAsia="Calibri" w:cstheme="minorHAnsi"/>
                <w:lang w:val="hr-HR"/>
              </w:rPr>
              <w:t>Radionica:</w:t>
            </w:r>
            <w:r w:rsidR="00CC6B08">
              <w:rPr>
                <w:rFonts w:eastAsia="Calibri" w:cstheme="minorHAnsi"/>
                <w:lang w:val="hr-HR"/>
              </w:rPr>
              <w:t xml:space="preserve"> “</w:t>
            </w:r>
            <w:r w:rsidR="00C75AB0" w:rsidRPr="00C75AB0">
              <w:rPr>
                <w:rFonts w:eastAsia="Calibri" w:cstheme="minorHAnsi"/>
                <w:lang w:val="hr-HR"/>
              </w:rPr>
              <w:t xml:space="preserve"> Nutritivna potpora onkološkog bolesnika</w:t>
            </w:r>
            <w:r w:rsidR="00CC6B08">
              <w:rPr>
                <w:rFonts w:eastAsia="Calibri" w:cstheme="minorHAnsi"/>
                <w:lang w:val="hr-HR"/>
              </w:rPr>
              <w:t>“</w:t>
            </w:r>
            <w:r>
              <w:rPr>
                <w:rFonts w:eastAsia="Calibri" w:cstheme="minorHAnsi"/>
                <w:lang w:val="hr-HR"/>
              </w:rPr>
              <w:t>.</w:t>
            </w:r>
            <w:r w:rsidR="00CC6B08">
              <w:rPr>
                <w:rFonts w:eastAsia="Calibri" w:cstheme="minorHAnsi"/>
                <w:lang w:val="hr-HR"/>
              </w:rPr>
              <w:t xml:space="preserve"> (</w:t>
            </w:r>
            <w:r w:rsidR="00CC6B08" w:rsidRPr="00C75AB0">
              <w:rPr>
                <w:rFonts w:eastAsia="Calibri" w:cstheme="minorHAnsi"/>
                <w:lang w:val="hr-HR"/>
              </w:rPr>
              <w:t>Bach-Rojecky L, i ostali.</w:t>
            </w:r>
            <w:r w:rsidR="00CC6B08">
              <w:rPr>
                <w:rFonts w:eastAsia="Calibri" w:cstheme="minorHAnsi"/>
                <w:lang w:val="hr-HR"/>
              </w:rPr>
              <w:t>),</w:t>
            </w:r>
          </w:p>
          <w:p w:rsidR="00C75AB0" w:rsidRPr="00C75AB0" w:rsidRDefault="00C75AB0" w:rsidP="00C75AB0">
            <w:pPr>
              <w:rPr>
                <w:rFonts w:eastAsia="Calibri" w:cstheme="minorHAnsi"/>
                <w:lang w:val="hr-HR"/>
              </w:rPr>
            </w:pPr>
            <w:r w:rsidRPr="00C75AB0">
              <w:rPr>
                <w:rFonts w:eastAsia="Calibri" w:cstheme="minorHAnsi"/>
                <w:lang w:val="hr-HR"/>
              </w:rPr>
              <w:t>Drugi regionalni kongres onkološke farmacije (REKOF), Beograd, svibanj 2019. Organizator: Radna grupa za onkološku farmaciju Bolničke sekcije Farmaceutskog društva Srbije</w:t>
            </w:r>
          </w:p>
          <w:p w:rsidR="001028AE" w:rsidRPr="00BF7690" w:rsidRDefault="001028AE" w:rsidP="00022906">
            <w:pPr>
              <w:jc w:val="left"/>
              <w:rPr>
                <w:rFonts w:eastAsia="Calibri" w:cstheme="minorHAnsi"/>
                <w:lang w:val="hr-HR"/>
              </w:rPr>
            </w:pPr>
          </w:p>
        </w:tc>
      </w:tr>
      <w:tr w:rsidR="00DC7E3B" w:rsidTr="002D3C72">
        <w:trPr>
          <w:trHeight w:val="1146"/>
        </w:trPr>
        <w:tc>
          <w:tcPr>
            <w:tcW w:w="9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E3B" w:rsidRDefault="00DC7E3B" w:rsidP="006A71D6">
            <w:pPr>
              <w:jc w:val="left"/>
              <w:rPr>
                <w:b/>
              </w:rPr>
            </w:pPr>
            <w:r>
              <w:rPr>
                <w:b/>
              </w:rPr>
              <w:t xml:space="preserve">Andrea </w:t>
            </w:r>
            <w:r w:rsidRPr="00BF7690">
              <w:rPr>
                <w:b/>
              </w:rPr>
              <w:t>Brajković</w:t>
            </w:r>
          </w:p>
        </w:tc>
        <w:tc>
          <w:tcPr>
            <w:tcW w:w="40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DC7E3B" w:rsidRPr="00BF7690" w:rsidRDefault="00CC6B08" w:rsidP="004E483A">
            <w:pPr>
              <w:jc w:val="left"/>
              <w:rPr>
                <w:rFonts w:eastAsia="Calibri" w:cstheme="minorHAnsi"/>
                <w:lang w:val="hr-HR"/>
              </w:rPr>
            </w:pPr>
            <w:r>
              <w:rPr>
                <w:rFonts w:eastAsia="Calibri" w:cstheme="minorHAnsi"/>
                <w:lang w:val="hr-HR"/>
              </w:rPr>
              <w:t>P</w:t>
            </w:r>
            <w:r w:rsidR="004E483A" w:rsidRPr="00C37835">
              <w:rPr>
                <w:rFonts w:eastAsia="Calibri" w:cstheme="minorHAnsi"/>
                <w:lang w:val="hr-HR"/>
              </w:rPr>
              <w:t xml:space="preserve">redavanje: </w:t>
            </w:r>
            <w:r w:rsidR="004E483A">
              <w:rPr>
                <w:rFonts w:eastAsia="Calibri" w:cstheme="minorHAnsi"/>
                <w:lang w:val="hr-HR"/>
              </w:rPr>
              <w:t>„</w:t>
            </w:r>
            <w:r w:rsidR="004E483A" w:rsidRPr="00C37835">
              <w:rPr>
                <w:rFonts w:eastAsia="Calibri" w:cstheme="minorHAnsi"/>
                <w:lang w:val="hr-HR"/>
              </w:rPr>
              <w:t>Upravljanje farmakoterapijom kod pacijenata s kroničnim bolestima u Domu zdravlja Zagreb – Centar</w:t>
            </w:r>
            <w:r w:rsidR="004E483A">
              <w:rPr>
                <w:rFonts w:eastAsia="Calibri" w:cstheme="minorHAnsi"/>
                <w:lang w:val="hr-HR"/>
              </w:rPr>
              <w:t xml:space="preserve">“ , </w:t>
            </w:r>
            <w:r w:rsidR="00C37835" w:rsidRPr="00C37835">
              <w:rPr>
                <w:rFonts w:eastAsia="Calibri" w:cstheme="minorHAnsi"/>
                <w:lang w:val="hr-HR"/>
              </w:rPr>
              <w:t>6. hrvatski kongres farmacij</w:t>
            </w:r>
            <w:r w:rsidR="004E483A">
              <w:rPr>
                <w:rFonts w:eastAsia="Calibri" w:cstheme="minorHAnsi"/>
                <w:lang w:val="hr-HR"/>
              </w:rPr>
              <w:t>e s međunaro</w:t>
            </w:r>
            <w:r w:rsidR="00836BEB">
              <w:rPr>
                <w:rFonts w:eastAsia="Calibri" w:cstheme="minorHAnsi"/>
                <w:lang w:val="hr-HR"/>
              </w:rPr>
              <w:t xml:space="preserve">dnim sudjelovanjem, Dubrovnik, </w:t>
            </w:r>
            <w:r w:rsidR="004E483A">
              <w:rPr>
                <w:rFonts w:eastAsia="Calibri" w:cstheme="minorHAnsi"/>
                <w:lang w:val="hr-HR"/>
              </w:rPr>
              <w:t xml:space="preserve">4.-7. travnja 2019. </w:t>
            </w:r>
          </w:p>
        </w:tc>
      </w:tr>
      <w:tr w:rsidR="00C37835" w:rsidTr="002D3C72">
        <w:trPr>
          <w:trHeight w:val="978"/>
        </w:trPr>
        <w:tc>
          <w:tcPr>
            <w:tcW w:w="9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835" w:rsidRDefault="00C37835" w:rsidP="006A71D6">
            <w:pPr>
              <w:jc w:val="left"/>
              <w:rPr>
                <w:b/>
              </w:rPr>
            </w:pPr>
          </w:p>
        </w:tc>
        <w:tc>
          <w:tcPr>
            <w:tcW w:w="4038" w:type="pct"/>
            <w:gridSpan w:val="4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C37835" w:rsidRPr="00BF7690" w:rsidRDefault="00C37835" w:rsidP="00C37835">
            <w:pPr>
              <w:jc w:val="left"/>
              <w:rPr>
                <w:rFonts w:eastAsia="Calibri" w:cstheme="minorHAnsi"/>
                <w:lang w:val="hr-HR"/>
              </w:rPr>
            </w:pPr>
            <w:r w:rsidRPr="00C37835">
              <w:rPr>
                <w:rFonts w:eastAsia="Calibri" w:cstheme="minorHAnsi"/>
                <w:lang w:val="hr-HR"/>
              </w:rPr>
              <w:t>Uvodni sastanak mentora za stručno osposobljavanje studenata farmacije; predavanje: Uloga Centra za primijenjenu farmaciju</w:t>
            </w:r>
            <w:r>
              <w:rPr>
                <w:rFonts w:eastAsia="Calibri" w:cstheme="minorHAnsi"/>
                <w:lang w:val="hr-HR"/>
              </w:rPr>
              <w:t xml:space="preserve"> </w:t>
            </w:r>
            <w:r w:rsidRPr="00C37835">
              <w:rPr>
                <w:rFonts w:eastAsia="Calibri" w:cstheme="minorHAnsi"/>
                <w:lang w:val="hr-HR"/>
              </w:rPr>
              <w:t>- koordinacija, portfolio, procjena -</w:t>
            </w:r>
            <w:r>
              <w:rPr>
                <w:rFonts w:eastAsia="Calibri" w:cstheme="minorHAnsi"/>
                <w:lang w:val="hr-HR"/>
              </w:rPr>
              <w:t xml:space="preserve"> </w:t>
            </w:r>
            <w:r w:rsidRPr="00C37835">
              <w:rPr>
                <w:rFonts w:eastAsia="Calibri" w:cstheme="minorHAnsi"/>
                <w:lang w:val="hr-HR"/>
              </w:rPr>
              <w:t>FBF, Zagreb, 9.11.2019.</w:t>
            </w:r>
          </w:p>
        </w:tc>
      </w:tr>
      <w:tr w:rsidR="00CC6B08" w:rsidTr="00264063">
        <w:trPr>
          <w:trHeight w:val="712"/>
        </w:trPr>
        <w:tc>
          <w:tcPr>
            <w:tcW w:w="96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B08" w:rsidRPr="006A71D6" w:rsidRDefault="00CC6B08" w:rsidP="006A71D6">
            <w:pPr>
              <w:jc w:val="left"/>
              <w:rPr>
                <w:b/>
              </w:rPr>
            </w:pPr>
            <w:r>
              <w:rPr>
                <w:b/>
              </w:rPr>
              <w:t>Ana Cvetko</w:t>
            </w:r>
          </w:p>
        </w:tc>
        <w:tc>
          <w:tcPr>
            <w:tcW w:w="40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CC6B08" w:rsidRPr="006A71D6" w:rsidRDefault="00CC6B08" w:rsidP="009D4867">
            <w:pPr>
              <w:jc w:val="left"/>
              <w:rPr>
                <w:rFonts w:eastAsia="Calibri" w:cstheme="minorHAnsi"/>
                <w:lang w:val="hr-HR"/>
              </w:rPr>
            </w:pPr>
            <w:r w:rsidRPr="00B641EE">
              <w:rPr>
                <w:rFonts w:eastAsia="Calibri" w:cstheme="minorHAnsi"/>
                <w:lang w:val="hr-HR"/>
              </w:rPr>
              <w:t>11th ISABS conference, 17.-22.</w:t>
            </w:r>
            <w:r>
              <w:rPr>
                <w:rFonts w:eastAsia="Calibri" w:cstheme="minorHAnsi"/>
                <w:lang w:val="hr-HR"/>
              </w:rPr>
              <w:t xml:space="preserve"> </w:t>
            </w:r>
            <w:r w:rsidRPr="00B641EE">
              <w:rPr>
                <w:rFonts w:eastAsia="Calibri" w:cstheme="minorHAnsi"/>
                <w:lang w:val="hr-HR"/>
              </w:rPr>
              <w:t>lipnja, 2019., Split – usmeno izlaganje</w:t>
            </w:r>
          </w:p>
        </w:tc>
      </w:tr>
      <w:tr w:rsidR="005177A9" w:rsidTr="002D3C72">
        <w:trPr>
          <w:trHeight w:val="605"/>
        </w:trPr>
        <w:tc>
          <w:tcPr>
            <w:tcW w:w="9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7A9" w:rsidRDefault="005177A9" w:rsidP="006A71D6">
            <w:pPr>
              <w:jc w:val="left"/>
              <w:rPr>
                <w:b/>
              </w:rPr>
            </w:pPr>
          </w:p>
        </w:tc>
        <w:tc>
          <w:tcPr>
            <w:tcW w:w="4038" w:type="pct"/>
            <w:gridSpan w:val="4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5177A9" w:rsidRPr="006A71D6" w:rsidRDefault="00B641EE" w:rsidP="009D4867">
            <w:pPr>
              <w:jc w:val="left"/>
              <w:rPr>
                <w:rFonts w:eastAsia="Calibri" w:cstheme="minorHAnsi"/>
                <w:lang w:val="hr-HR"/>
              </w:rPr>
            </w:pPr>
            <w:r w:rsidRPr="00B641EE">
              <w:rPr>
                <w:rFonts w:eastAsia="Calibri" w:cstheme="minorHAnsi"/>
                <w:lang w:val="hr-HR"/>
              </w:rPr>
              <w:t>CEEPUS Summer School, 24.-29.</w:t>
            </w:r>
            <w:r w:rsidR="001B65CC">
              <w:rPr>
                <w:rFonts w:eastAsia="Calibri" w:cstheme="minorHAnsi"/>
                <w:lang w:val="hr-HR"/>
              </w:rPr>
              <w:t xml:space="preserve"> </w:t>
            </w:r>
            <w:r w:rsidRPr="00B641EE">
              <w:rPr>
                <w:rFonts w:eastAsia="Calibri" w:cstheme="minorHAnsi"/>
                <w:lang w:val="hr-HR"/>
              </w:rPr>
              <w:t>srpnja, 2019., Portorož – usmeno izlaganje</w:t>
            </w:r>
          </w:p>
        </w:tc>
      </w:tr>
      <w:tr w:rsidR="00B641EE" w:rsidTr="002D3C72">
        <w:trPr>
          <w:trHeight w:val="992"/>
        </w:trPr>
        <w:tc>
          <w:tcPr>
            <w:tcW w:w="96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41EE" w:rsidRDefault="00B641EE" w:rsidP="006A71D6">
            <w:pPr>
              <w:jc w:val="left"/>
              <w:rPr>
                <w:b/>
              </w:rPr>
            </w:pPr>
            <w:r w:rsidRPr="006A71D6">
              <w:rPr>
                <w:b/>
              </w:rPr>
              <w:t>Jerka Dumić</w:t>
            </w:r>
          </w:p>
        </w:tc>
        <w:tc>
          <w:tcPr>
            <w:tcW w:w="40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B641EE" w:rsidRPr="00BF7690" w:rsidRDefault="00B641EE" w:rsidP="006A71D6">
            <w:pPr>
              <w:jc w:val="left"/>
              <w:rPr>
                <w:rFonts w:eastAsia="Calibri" w:cstheme="minorHAnsi"/>
                <w:lang w:val="hr-HR"/>
              </w:rPr>
            </w:pPr>
            <w:r w:rsidRPr="00B641EE">
              <w:rPr>
                <w:rFonts w:eastAsia="Calibri" w:cstheme="minorHAnsi"/>
                <w:lang w:val="hr-HR"/>
              </w:rPr>
              <w:t>FEBS Workshop on Molecular Life Science Education „TRAINING TOMORROW’S SCIENTISTS“, Izmir, Turkey, September 5-6, 2019 (FEBS) – predavač Joint Research with the Industry and University</w:t>
            </w:r>
          </w:p>
        </w:tc>
      </w:tr>
      <w:tr w:rsidR="00B641EE" w:rsidTr="00264063">
        <w:trPr>
          <w:trHeight w:val="1120"/>
        </w:trPr>
        <w:tc>
          <w:tcPr>
            <w:tcW w:w="9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1EE" w:rsidRPr="006A71D6" w:rsidRDefault="00B641EE" w:rsidP="006A71D6">
            <w:pPr>
              <w:jc w:val="left"/>
              <w:rPr>
                <w:b/>
              </w:rPr>
            </w:pPr>
          </w:p>
        </w:tc>
        <w:tc>
          <w:tcPr>
            <w:tcW w:w="4038" w:type="pct"/>
            <w:gridSpan w:val="4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B641EE" w:rsidRPr="00B641EE" w:rsidRDefault="00B641EE" w:rsidP="006A71D6">
            <w:pPr>
              <w:jc w:val="left"/>
              <w:rPr>
                <w:rFonts w:eastAsia="Calibri" w:cstheme="minorHAnsi"/>
                <w:lang w:val="hr-HR"/>
              </w:rPr>
            </w:pPr>
            <w:r w:rsidRPr="00B641EE">
              <w:rPr>
                <w:rFonts w:eastAsia="Calibri" w:cstheme="minorHAnsi"/>
                <w:lang w:val="hr-HR"/>
              </w:rPr>
              <w:t>International Union of Biochemistry and Moleculyr Biology (IUMBM) Satellite Event: Research and Career Skills Workshop for Young Scientists, Izmir Turkey, September 7, 2019 (IUBMB) – predavač Post-Graduate Industrial Path</w:t>
            </w:r>
          </w:p>
        </w:tc>
      </w:tr>
      <w:tr w:rsidR="005177A9" w:rsidTr="00043E78">
        <w:trPr>
          <w:trHeight w:val="1186"/>
        </w:trPr>
        <w:tc>
          <w:tcPr>
            <w:tcW w:w="9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7A9" w:rsidRDefault="005177A9" w:rsidP="006A71D6">
            <w:pPr>
              <w:jc w:val="left"/>
              <w:rPr>
                <w:b/>
              </w:rPr>
            </w:pPr>
            <w:r>
              <w:rPr>
                <w:b/>
              </w:rPr>
              <w:t>Renata Jurišić Grubešić</w:t>
            </w:r>
          </w:p>
        </w:tc>
        <w:tc>
          <w:tcPr>
            <w:tcW w:w="40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3E26BD" w:rsidRDefault="0050111D" w:rsidP="003E26BD">
            <w:pPr>
              <w:jc w:val="left"/>
            </w:pPr>
            <w:r>
              <w:t xml:space="preserve">Predavanje: “Razvoj studentskih kompetencija kroz program Stručnog osposobljavanja za ljekarnike” (autorice: Renata Jurišić Grubešić i Maja Ortner Hadžiabdić), </w:t>
            </w:r>
            <w:r w:rsidR="003E26BD">
              <w:t>Šesti hrvatski kongres farmacije s međunarodnim sudjelovanjem, Dubrovnik, 4.</w:t>
            </w:r>
            <w:r>
              <w:t xml:space="preserve">-7. </w:t>
            </w:r>
            <w:proofErr w:type="gramStart"/>
            <w:r>
              <w:t>travnja</w:t>
            </w:r>
            <w:proofErr w:type="gramEnd"/>
            <w:r>
              <w:t xml:space="preserve"> 2019.</w:t>
            </w:r>
          </w:p>
          <w:p w:rsidR="005177A9" w:rsidRPr="00F333EE" w:rsidRDefault="005177A9" w:rsidP="003E26BD">
            <w:pPr>
              <w:jc w:val="left"/>
            </w:pPr>
          </w:p>
        </w:tc>
      </w:tr>
      <w:tr w:rsidR="005177A9" w:rsidTr="00650F3C">
        <w:trPr>
          <w:trHeight w:val="1268"/>
        </w:trPr>
        <w:tc>
          <w:tcPr>
            <w:tcW w:w="9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7A9" w:rsidRDefault="005177A9" w:rsidP="006A71D6">
            <w:pPr>
              <w:jc w:val="left"/>
              <w:rPr>
                <w:b/>
              </w:rPr>
            </w:pPr>
          </w:p>
        </w:tc>
        <w:tc>
          <w:tcPr>
            <w:tcW w:w="4038" w:type="pct"/>
            <w:gridSpan w:val="4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50111D" w:rsidRPr="00F333EE" w:rsidRDefault="0050111D" w:rsidP="0050111D">
            <w:pPr>
              <w:jc w:val="left"/>
            </w:pPr>
            <w:r>
              <w:t xml:space="preserve">Pozvano predavanje: “Razvoj i provedba stručnog osposobljavanja za studente farmacije na Farmaceutsko-biokemijskom fakultetu Sveučilišta u Zagrebu: iskustva i izazovi “, </w:t>
            </w:r>
            <w:r w:rsidR="003E26BD">
              <w:t>Četvrti kongres farmaceuta Bosne i Hercegovine s međunarodnim sudjelovanjem, Sar</w:t>
            </w:r>
            <w:r>
              <w:t>ajevo, 10.-</w:t>
            </w:r>
            <w:r w:rsidR="003E26BD">
              <w:t>13.</w:t>
            </w:r>
            <w:r>
              <w:t xml:space="preserve"> </w:t>
            </w:r>
            <w:proofErr w:type="gramStart"/>
            <w:r>
              <w:t>listopada</w:t>
            </w:r>
            <w:proofErr w:type="gramEnd"/>
            <w:r>
              <w:t xml:space="preserve"> </w:t>
            </w:r>
            <w:r w:rsidR="003E26BD">
              <w:t xml:space="preserve">2019.; </w:t>
            </w:r>
          </w:p>
          <w:p w:rsidR="005177A9" w:rsidRPr="00F333EE" w:rsidRDefault="005177A9" w:rsidP="003E26BD">
            <w:pPr>
              <w:jc w:val="left"/>
            </w:pPr>
          </w:p>
        </w:tc>
      </w:tr>
      <w:tr w:rsidR="005177A9" w:rsidTr="00650F3C">
        <w:trPr>
          <w:trHeight w:val="959"/>
        </w:trPr>
        <w:tc>
          <w:tcPr>
            <w:tcW w:w="9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7A9" w:rsidRDefault="005177A9" w:rsidP="006A71D6">
            <w:pPr>
              <w:jc w:val="left"/>
              <w:rPr>
                <w:b/>
              </w:rPr>
            </w:pPr>
          </w:p>
        </w:tc>
        <w:tc>
          <w:tcPr>
            <w:tcW w:w="4038" w:type="pct"/>
            <w:gridSpan w:val="4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A9" w:rsidRPr="00F333EE" w:rsidRDefault="0050111D" w:rsidP="0050111D">
            <w:pPr>
              <w:jc w:val="left"/>
            </w:pPr>
            <w:r>
              <w:t>P</w:t>
            </w:r>
            <w:r w:rsidRPr="00650F3C">
              <w:t xml:space="preserve">redavanje: </w:t>
            </w:r>
            <w:r>
              <w:t>“</w:t>
            </w:r>
            <w:r w:rsidRPr="00650F3C">
              <w:t>Stručno osposobljavanje za ljekarnike: razvoj, organizacija, realizacija</w:t>
            </w:r>
            <w:r>
              <w:t xml:space="preserve">”, </w:t>
            </w:r>
            <w:r w:rsidR="00650F3C" w:rsidRPr="00650F3C">
              <w:t xml:space="preserve">Uvodni sastanak mentora za stručno osposobljavanje studenata farmacije; </w:t>
            </w:r>
            <w:r w:rsidR="00457D75" w:rsidRPr="00650F3C">
              <w:t>FBF, Zagreb, 9.</w:t>
            </w:r>
            <w:r w:rsidR="00457D75">
              <w:t xml:space="preserve"> studenoga </w:t>
            </w:r>
            <w:r w:rsidR="00457D75" w:rsidRPr="00650F3C">
              <w:t>2019.</w:t>
            </w:r>
          </w:p>
        </w:tc>
      </w:tr>
      <w:tr w:rsidR="001D5A22" w:rsidTr="00264063">
        <w:trPr>
          <w:trHeight w:val="988"/>
        </w:trPr>
        <w:tc>
          <w:tcPr>
            <w:tcW w:w="9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5A22" w:rsidRPr="001D5A22" w:rsidRDefault="00535482" w:rsidP="006A71D6">
            <w:pPr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Marina Marinović</w:t>
            </w:r>
          </w:p>
        </w:tc>
        <w:tc>
          <w:tcPr>
            <w:tcW w:w="40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82" w:rsidRPr="00535482" w:rsidRDefault="00F05574" w:rsidP="00535482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535482" w:rsidRPr="00535482">
              <w:rPr>
                <w:color w:val="000000" w:themeColor="text1"/>
              </w:rPr>
              <w:t>redavanje</w:t>
            </w:r>
            <w:r>
              <w:rPr>
                <w:color w:val="000000" w:themeColor="text1"/>
              </w:rPr>
              <w:t>:</w:t>
            </w:r>
            <w:r w:rsidR="00AA685C" w:rsidRPr="00535482">
              <w:rPr>
                <w:color w:val="000000" w:themeColor="text1"/>
              </w:rPr>
              <w:t xml:space="preserve"> </w:t>
            </w:r>
            <w:r w:rsidR="00AA685C">
              <w:rPr>
                <w:color w:val="000000" w:themeColor="text1"/>
              </w:rPr>
              <w:t>“</w:t>
            </w:r>
            <w:r w:rsidR="00AA685C" w:rsidRPr="00535482">
              <w:rPr>
                <w:color w:val="000000" w:themeColor="text1"/>
              </w:rPr>
              <w:t>Desing and Synthesis of Novel Harmine-Cinnamic Acids Conjugates as potential Antimalarial agents</w:t>
            </w:r>
            <w:r w:rsidR="00FF4685">
              <w:rPr>
                <w:color w:val="000000" w:themeColor="text1"/>
              </w:rPr>
              <w:t>”,</w:t>
            </w:r>
            <w:r w:rsidR="00535482" w:rsidRPr="00535482">
              <w:rPr>
                <w:color w:val="000000" w:themeColor="text1"/>
              </w:rPr>
              <w:t xml:space="preserve"> 3rd M</w:t>
            </w:r>
            <w:r w:rsidR="00836BEB">
              <w:rPr>
                <w:color w:val="000000" w:themeColor="text1"/>
              </w:rPr>
              <w:t xml:space="preserve">ini Symposium on Medicinal and </w:t>
            </w:r>
            <w:r w:rsidR="00535482" w:rsidRPr="00535482">
              <w:rPr>
                <w:color w:val="000000" w:themeColor="text1"/>
              </w:rPr>
              <w:t xml:space="preserve">Pharmaceutivcal Chemistry, </w:t>
            </w:r>
            <w:r w:rsidR="00AA685C" w:rsidRPr="00AA685C">
              <w:rPr>
                <w:color w:val="000000" w:themeColor="text1"/>
              </w:rPr>
              <w:t>Fidelta d.o.o., Prilaz baruna Filipovića 29, Zagreb</w:t>
            </w:r>
            <w:r w:rsidR="00AA685C">
              <w:rPr>
                <w:color w:val="000000" w:themeColor="text1"/>
              </w:rPr>
              <w:t xml:space="preserve">, </w:t>
            </w:r>
            <w:r w:rsidR="00AA685C" w:rsidRPr="00535482">
              <w:rPr>
                <w:color w:val="000000" w:themeColor="text1"/>
              </w:rPr>
              <w:t>12.</w:t>
            </w:r>
            <w:r w:rsidR="00AA685C">
              <w:rPr>
                <w:color w:val="000000" w:themeColor="text1"/>
              </w:rPr>
              <w:t xml:space="preserve"> </w:t>
            </w:r>
            <w:proofErr w:type="gramStart"/>
            <w:r w:rsidR="00AA685C">
              <w:rPr>
                <w:color w:val="000000" w:themeColor="text1"/>
              </w:rPr>
              <w:t>studenoga</w:t>
            </w:r>
            <w:proofErr w:type="gramEnd"/>
            <w:r w:rsidR="00AA685C">
              <w:rPr>
                <w:color w:val="000000" w:themeColor="text1"/>
              </w:rPr>
              <w:t xml:space="preserve"> </w:t>
            </w:r>
            <w:r w:rsidR="00AA685C" w:rsidRPr="00535482">
              <w:rPr>
                <w:color w:val="000000" w:themeColor="text1"/>
              </w:rPr>
              <w:t>2019.</w:t>
            </w:r>
          </w:p>
          <w:p w:rsidR="001D5A22" w:rsidRPr="001D5A22" w:rsidRDefault="001D5A22" w:rsidP="00AA685C">
            <w:pPr>
              <w:jc w:val="left"/>
              <w:rPr>
                <w:color w:val="000000" w:themeColor="text1"/>
              </w:rPr>
            </w:pPr>
          </w:p>
        </w:tc>
      </w:tr>
      <w:tr w:rsidR="00321FF6" w:rsidTr="002D3C72">
        <w:trPr>
          <w:trHeight w:val="755"/>
        </w:trPr>
        <w:tc>
          <w:tcPr>
            <w:tcW w:w="9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1FF6" w:rsidRPr="001D5A22" w:rsidRDefault="00321FF6" w:rsidP="006A71D6">
            <w:pPr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Mateja Mervić</w:t>
            </w:r>
          </w:p>
        </w:tc>
        <w:tc>
          <w:tcPr>
            <w:tcW w:w="403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FF6" w:rsidRPr="001D5A22" w:rsidRDefault="00F05574" w:rsidP="00AA685C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321FF6" w:rsidRPr="00321FF6">
              <w:rPr>
                <w:color w:val="000000" w:themeColor="text1"/>
              </w:rPr>
              <w:t xml:space="preserve">eminar u sklopu trajnog usavršavanja za magistre farmacije: </w:t>
            </w:r>
            <w:r w:rsidR="00AA685C">
              <w:rPr>
                <w:color w:val="000000" w:themeColor="text1"/>
              </w:rPr>
              <w:t>“</w:t>
            </w:r>
            <w:r w:rsidR="00321FF6" w:rsidRPr="00321FF6">
              <w:rPr>
                <w:color w:val="000000" w:themeColor="text1"/>
              </w:rPr>
              <w:t>Uloga ljekarnika u promicanju dojenja</w:t>
            </w:r>
            <w:r w:rsidR="00E4323A">
              <w:rPr>
                <w:color w:val="000000" w:themeColor="text1"/>
              </w:rPr>
              <w:t>”</w:t>
            </w:r>
            <w:r w:rsidR="00AA685C">
              <w:rPr>
                <w:color w:val="000000" w:themeColor="text1"/>
              </w:rPr>
              <w:t xml:space="preserve">, </w:t>
            </w:r>
            <w:r w:rsidR="00457D75">
              <w:rPr>
                <w:color w:val="000000" w:themeColor="text1"/>
              </w:rPr>
              <w:t>14. prosinca 2019.</w:t>
            </w:r>
            <w:r w:rsidR="00AA685C">
              <w:rPr>
                <w:color w:val="000000" w:themeColor="text1"/>
              </w:rPr>
              <w:t>,</w:t>
            </w:r>
            <w:r w:rsidR="00321FF6" w:rsidRPr="00321FF6">
              <w:rPr>
                <w:color w:val="000000" w:themeColor="text1"/>
              </w:rPr>
              <w:t>organizacija</w:t>
            </w:r>
          </w:p>
        </w:tc>
      </w:tr>
      <w:tr w:rsidR="00E97D74" w:rsidTr="002D3C72">
        <w:trPr>
          <w:trHeight w:val="729"/>
        </w:trPr>
        <w:tc>
          <w:tcPr>
            <w:tcW w:w="9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7D74" w:rsidRDefault="00E97D74" w:rsidP="006A71D6">
            <w:pPr>
              <w:jc w:val="left"/>
              <w:rPr>
                <w:b/>
              </w:rPr>
            </w:pPr>
            <w:r>
              <w:rPr>
                <w:b/>
              </w:rPr>
              <w:t>Kristina Pavić</w:t>
            </w:r>
          </w:p>
        </w:tc>
        <w:tc>
          <w:tcPr>
            <w:tcW w:w="40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74" w:rsidRPr="00667764" w:rsidRDefault="00E97D74" w:rsidP="006A71D6">
            <w:pPr>
              <w:jc w:val="left"/>
            </w:pPr>
            <w:r>
              <w:t>Organizacija stručnih predavanja u Hrvatskom farmaceutskom društvu u sklopu Sekcije farmaceuta juniora</w:t>
            </w:r>
          </w:p>
        </w:tc>
      </w:tr>
      <w:tr w:rsidR="00FD7569" w:rsidTr="002D3C72">
        <w:trPr>
          <w:trHeight w:val="729"/>
        </w:trPr>
        <w:tc>
          <w:tcPr>
            <w:tcW w:w="9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7569" w:rsidRDefault="00FD7569" w:rsidP="006A71D6">
            <w:pPr>
              <w:jc w:val="left"/>
              <w:rPr>
                <w:b/>
              </w:rPr>
            </w:pPr>
            <w:r>
              <w:rPr>
                <w:b/>
              </w:rPr>
              <w:t>Goran Poje</w:t>
            </w:r>
          </w:p>
        </w:tc>
        <w:tc>
          <w:tcPr>
            <w:tcW w:w="40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69" w:rsidRPr="00667764" w:rsidRDefault="00F05574" w:rsidP="00715F24">
            <w:pPr>
              <w:jc w:val="left"/>
            </w:pPr>
            <w:r>
              <w:t>P</w:t>
            </w:r>
            <w:r w:rsidR="00CF3D4E" w:rsidRPr="00CF3D4E">
              <w:t>ozvano predavanje</w:t>
            </w:r>
            <w:r>
              <w:t>:</w:t>
            </w:r>
            <w:r w:rsidR="00CF3D4E" w:rsidRPr="00CF3D4E">
              <w:t xml:space="preserve"> “Prirodni produkti u terapiji malarije” u Hrvatskom farmaceutskom društvu</w:t>
            </w:r>
            <w:r w:rsidR="00715F24">
              <w:t>,</w:t>
            </w:r>
            <w:r w:rsidR="00CF3D4E" w:rsidRPr="00CF3D4E">
              <w:t xml:space="preserve"> </w:t>
            </w:r>
            <w:r w:rsidR="00715F24">
              <w:t xml:space="preserve">Zagreb, </w:t>
            </w:r>
            <w:r w:rsidR="00715F24" w:rsidRPr="00CF3D4E">
              <w:t>27.</w:t>
            </w:r>
            <w:r w:rsidR="00836BEB">
              <w:t xml:space="preserve"> </w:t>
            </w:r>
            <w:proofErr w:type="gramStart"/>
            <w:r w:rsidR="00715F24">
              <w:t>studenoga</w:t>
            </w:r>
            <w:proofErr w:type="gramEnd"/>
            <w:r w:rsidR="00715F24">
              <w:t xml:space="preserve"> </w:t>
            </w:r>
            <w:r w:rsidR="00715F24" w:rsidRPr="00CF3D4E">
              <w:t>2019.</w:t>
            </w:r>
          </w:p>
        </w:tc>
      </w:tr>
      <w:tr w:rsidR="00D13F22" w:rsidTr="00D13F22">
        <w:trPr>
          <w:trHeight w:val="1240"/>
        </w:trPr>
        <w:tc>
          <w:tcPr>
            <w:tcW w:w="9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3F22" w:rsidRDefault="00D13F22" w:rsidP="006A71D6">
            <w:pPr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Zrinka Rajić</w:t>
            </w:r>
          </w:p>
        </w:tc>
        <w:tc>
          <w:tcPr>
            <w:tcW w:w="40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D13F22" w:rsidRPr="00624F29" w:rsidRDefault="00CC6B08" w:rsidP="006C72D8">
            <w:pPr>
              <w:jc w:val="left"/>
              <w:rPr>
                <w:rFonts w:ascii="Calibri" w:eastAsia="Calibri" w:hAnsi="Calibri" w:cs="Arial"/>
                <w:lang w:val="en-GB"/>
              </w:rPr>
            </w:pPr>
            <w:r>
              <w:rPr>
                <w:rFonts w:ascii="Calibri" w:eastAsia="Calibri" w:hAnsi="Calibri" w:cs="Arial"/>
                <w:lang w:val="en-GB"/>
              </w:rPr>
              <w:t xml:space="preserve">Predavanje: </w:t>
            </w:r>
            <w:r w:rsidR="00D13F22" w:rsidRPr="00D13F22">
              <w:rPr>
                <w:rFonts w:ascii="Calibri" w:eastAsia="Calibri" w:hAnsi="Calibri" w:cs="Arial"/>
                <w:lang w:val="en-GB"/>
              </w:rPr>
              <w:t>Rajić</w:t>
            </w:r>
            <w:r w:rsidR="00715F24">
              <w:rPr>
                <w:rFonts w:ascii="Calibri" w:eastAsia="Calibri" w:hAnsi="Calibri" w:cs="Arial"/>
                <w:lang w:val="en-GB"/>
              </w:rPr>
              <w:t xml:space="preserve"> Z</w:t>
            </w:r>
            <w:r w:rsidR="00D13F22" w:rsidRPr="00D13F22">
              <w:rPr>
                <w:rFonts w:ascii="Calibri" w:eastAsia="Calibri" w:hAnsi="Calibri" w:cs="Arial"/>
                <w:lang w:val="en-GB"/>
              </w:rPr>
              <w:t>, Mornar Turk</w:t>
            </w:r>
            <w:r w:rsidR="00715F24">
              <w:rPr>
                <w:rFonts w:ascii="Calibri" w:eastAsia="Calibri" w:hAnsi="Calibri" w:cs="Arial"/>
                <w:lang w:val="en-GB"/>
              </w:rPr>
              <w:t xml:space="preserve"> A,</w:t>
            </w:r>
            <w:r w:rsidR="00D13F22" w:rsidRPr="00D13F22">
              <w:rPr>
                <w:rFonts w:ascii="Calibri" w:eastAsia="Calibri" w:hAnsi="Calibri" w:cs="Arial"/>
                <w:lang w:val="en-GB"/>
              </w:rPr>
              <w:t xml:space="preserve"> Lovrić</w:t>
            </w:r>
            <w:r w:rsidR="00715F24">
              <w:rPr>
                <w:rFonts w:ascii="Calibri" w:eastAsia="Calibri" w:hAnsi="Calibri" w:cs="Arial"/>
                <w:lang w:val="en-GB"/>
              </w:rPr>
              <w:t xml:space="preserve"> J, Maleš Ž.</w:t>
            </w:r>
            <w:r w:rsidR="00D13F22" w:rsidRPr="00D13F22">
              <w:rPr>
                <w:rFonts w:ascii="Calibri" w:eastAsia="Calibri" w:hAnsi="Calibri" w:cs="Arial"/>
                <w:lang w:val="en-GB"/>
              </w:rPr>
              <w:t xml:space="preserve"> Mogućnosti i perspe</w:t>
            </w:r>
            <w:r w:rsidR="00715F24">
              <w:rPr>
                <w:rFonts w:ascii="Calibri" w:eastAsia="Calibri" w:hAnsi="Calibri" w:cs="Arial"/>
                <w:lang w:val="en-GB"/>
              </w:rPr>
              <w:t>k</w:t>
            </w:r>
            <w:r w:rsidR="00D13F22" w:rsidRPr="00D13F22">
              <w:rPr>
                <w:rFonts w:ascii="Calibri" w:eastAsia="Calibri" w:hAnsi="Calibri" w:cs="Arial"/>
                <w:lang w:val="en-GB"/>
              </w:rPr>
              <w:t>tive obrazovanja u području farmacije, 6. hrvatski kongres farmacije s međunarodnim sudjelovanjem, Novo doba farmacije - spremni na izazove,</w:t>
            </w:r>
            <w:r w:rsidR="00715F24">
              <w:rPr>
                <w:rFonts w:ascii="Calibri" w:eastAsia="Calibri" w:hAnsi="Calibri" w:cs="Arial"/>
                <w:lang w:val="en-GB"/>
              </w:rPr>
              <w:t xml:space="preserve"> Dubrovnik, Hrvatska, 4.-</w:t>
            </w:r>
            <w:r w:rsidR="00811EE4">
              <w:rPr>
                <w:rFonts w:ascii="Calibri" w:eastAsia="Calibri" w:hAnsi="Calibri" w:cs="Arial"/>
                <w:lang w:val="en-GB"/>
              </w:rPr>
              <w:t xml:space="preserve">7. </w:t>
            </w:r>
            <w:proofErr w:type="gramStart"/>
            <w:r w:rsidR="00811EE4">
              <w:rPr>
                <w:rFonts w:ascii="Calibri" w:eastAsia="Calibri" w:hAnsi="Calibri" w:cs="Arial"/>
                <w:lang w:val="en-GB"/>
              </w:rPr>
              <w:t>travnja</w:t>
            </w:r>
            <w:proofErr w:type="gramEnd"/>
            <w:r w:rsidR="00811EE4">
              <w:rPr>
                <w:rFonts w:ascii="Calibri" w:eastAsia="Calibri" w:hAnsi="Calibri" w:cs="Arial"/>
                <w:lang w:val="en-GB"/>
              </w:rPr>
              <w:t xml:space="preserve"> </w:t>
            </w:r>
            <w:r w:rsidR="00D13F22" w:rsidRPr="00D13F22">
              <w:rPr>
                <w:rFonts w:ascii="Calibri" w:eastAsia="Calibri" w:hAnsi="Calibri" w:cs="Arial"/>
                <w:lang w:val="en-GB"/>
              </w:rPr>
              <w:t>2019. (Z. Rajić održala predavanje)</w:t>
            </w:r>
          </w:p>
        </w:tc>
      </w:tr>
      <w:tr w:rsidR="00D13F22" w:rsidTr="00264063">
        <w:trPr>
          <w:trHeight w:val="988"/>
        </w:trPr>
        <w:tc>
          <w:tcPr>
            <w:tcW w:w="9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3F22" w:rsidRDefault="00D13F22" w:rsidP="006A71D6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4038" w:type="pct"/>
            <w:gridSpan w:val="4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D13F22" w:rsidRPr="00D13F22" w:rsidRDefault="00D13F22" w:rsidP="00D13F22">
            <w:pPr>
              <w:jc w:val="left"/>
              <w:rPr>
                <w:rFonts w:ascii="Calibri" w:eastAsia="Calibri" w:hAnsi="Calibri" w:cs="Arial"/>
                <w:lang w:val="en-GB"/>
              </w:rPr>
            </w:pPr>
            <w:r w:rsidRPr="00D13F22">
              <w:rPr>
                <w:rFonts w:ascii="Calibri" w:eastAsia="Calibri" w:hAnsi="Calibri" w:cs="Arial"/>
                <w:lang w:val="en-GB"/>
              </w:rPr>
              <w:t xml:space="preserve">Članica organizacijskog odbora 6. </w:t>
            </w:r>
            <w:proofErr w:type="gramStart"/>
            <w:r w:rsidRPr="00D13F22">
              <w:rPr>
                <w:rFonts w:ascii="Calibri" w:eastAsia="Calibri" w:hAnsi="Calibri" w:cs="Arial"/>
                <w:lang w:val="en-GB"/>
              </w:rPr>
              <w:t>hrvatski</w:t>
            </w:r>
            <w:proofErr w:type="gramEnd"/>
            <w:r w:rsidRPr="00D13F22">
              <w:rPr>
                <w:rFonts w:ascii="Calibri" w:eastAsia="Calibri" w:hAnsi="Calibri" w:cs="Arial"/>
                <w:lang w:val="en-GB"/>
              </w:rPr>
              <w:t xml:space="preserve"> kongres farmacije s međunarodnim sudjelovanjem, Novo doba farmacije - spremni na izazove, Dubr</w:t>
            </w:r>
            <w:r w:rsidR="001B65CC">
              <w:rPr>
                <w:rFonts w:ascii="Calibri" w:eastAsia="Calibri" w:hAnsi="Calibri" w:cs="Arial"/>
                <w:lang w:val="en-GB"/>
              </w:rPr>
              <w:t>ovnik, Hrvatska, 4.-</w:t>
            </w:r>
            <w:r w:rsidR="00811EE4">
              <w:rPr>
                <w:rFonts w:ascii="Calibri" w:eastAsia="Calibri" w:hAnsi="Calibri" w:cs="Arial"/>
                <w:lang w:val="en-GB"/>
              </w:rPr>
              <w:t xml:space="preserve">7. </w:t>
            </w:r>
            <w:proofErr w:type="gramStart"/>
            <w:r w:rsidR="00811EE4">
              <w:rPr>
                <w:rFonts w:ascii="Calibri" w:eastAsia="Calibri" w:hAnsi="Calibri" w:cs="Arial"/>
                <w:lang w:val="en-GB"/>
              </w:rPr>
              <w:t>travnja</w:t>
            </w:r>
            <w:proofErr w:type="gramEnd"/>
            <w:r w:rsidR="00811EE4">
              <w:rPr>
                <w:rFonts w:ascii="Calibri" w:eastAsia="Calibri" w:hAnsi="Calibri" w:cs="Arial"/>
                <w:lang w:val="en-GB"/>
              </w:rPr>
              <w:t xml:space="preserve"> </w:t>
            </w:r>
            <w:r w:rsidRPr="00D13F22">
              <w:rPr>
                <w:rFonts w:ascii="Calibri" w:eastAsia="Calibri" w:hAnsi="Calibri" w:cs="Arial"/>
                <w:lang w:val="en-GB"/>
              </w:rPr>
              <w:t>2019.</w:t>
            </w:r>
          </w:p>
        </w:tc>
      </w:tr>
      <w:tr w:rsidR="00C3479F" w:rsidTr="002D3C72">
        <w:trPr>
          <w:trHeight w:val="593"/>
        </w:trPr>
        <w:tc>
          <w:tcPr>
            <w:tcW w:w="9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479F" w:rsidRDefault="00C3479F" w:rsidP="006A71D6">
            <w:pPr>
              <w:jc w:val="left"/>
              <w:rPr>
                <w:b/>
              </w:rPr>
            </w:pPr>
            <w:r>
              <w:rPr>
                <w:b/>
              </w:rPr>
              <w:t>Mario Štefanović</w:t>
            </w:r>
          </w:p>
        </w:tc>
        <w:tc>
          <w:tcPr>
            <w:tcW w:w="40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B763D7" w:rsidRDefault="00E07FD6" w:rsidP="00B763D7">
            <w:pPr>
              <w:jc w:val="left"/>
            </w:pPr>
            <w:r w:rsidRPr="00E07FD6">
              <w:t>Agilent and Alphachrom: NGS wet-lab training and dana an</w:t>
            </w:r>
            <w:r w:rsidR="00811EE4">
              <w:t xml:space="preserve">alysis course Zagreb, (25.-28. ožujka </w:t>
            </w:r>
            <w:r w:rsidRPr="00E07FD6">
              <w:t>2019.)</w:t>
            </w:r>
          </w:p>
          <w:p w:rsidR="00C3479F" w:rsidRDefault="00C3479F" w:rsidP="007B4760">
            <w:pPr>
              <w:jc w:val="left"/>
            </w:pPr>
          </w:p>
        </w:tc>
      </w:tr>
      <w:tr w:rsidR="00C3479F" w:rsidTr="001F7225">
        <w:trPr>
          <w:trHeight w:val="650"/>
        </w:trPr>
        <w:tc>
          <w:tcPr>
            <w:tcW w:w="9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479F" w:rsidRDefault="00C3479F" w:rsidP="006A71D6">
            <w:pPr>
              <w:jc w:val="left"/>
              <w:rPr>
                <w:b/>
              </w:rPr>
            </w:pPr>
          </w:p>
        </w:tc>
        <w:tc>
          <w:tcPr>
            <w:tcW w:w="4038" w:type="pct"/>
            <w:gridSpan w:val="4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7" w:rsidRDefault="00E07FD6" w:rsidP="00B763D7">
            <w:pPr>
              <w:jc w:val="left"/>
            </w:pPr>
            <w:r w:rsidRPr="00E07FD6">
              <w:t>Redovito sudjelovanje na stručnim sastancima K</w:t>
            </w:r>
            <w:r>
              <w:t>liničkog zavoda za kemiju (KBC Sestre Milosrdnice)</w:t>
            </w:r>
          </w:p>
          <w:p w:rsidR="008B3107" w:rsidRDefault="008B3107" w:rsidP="008B3107">
            <w:pPr>
              <w:jc w:val="left"/>
            </w:pPr>
          </w:p>
        </w:tc>
      </w:tr>
      <w:tr w:rsidR="005177A9" w:rsidTr="002D3C72">
        <w:trPr>
          <w:trHeight w:val="1272"/>
        </w:trPr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7A9" w:rsidRDefault="005177A9" w:rsidP="006A71D6">
            <w:pPr>
              <w:jc w:val="left"/>
              <w:rPr>
                <w:b/>
              </w:rPr>
            </w:pPr>
            <w:r>
              <w:rPr>
                <w:b/>
              </w:rPr>
              <w:t>Petra Turčić</w:t>
            </w:r>
          </w:p>
        </w:tc>
        <w:tc>
          <w:tcPr>
            <w:tcW w:w="40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5177A9" w:rsidRDefault="00F05574" w:rsidP="00B77FC1">
            <w:pPr>
              <w:jc w:val="left"/>
            </w:pPr>
            <w:r>
              <w:t xml:space="preserve">Predavanje: </w:t>
            </w:r>
            <w:r w:rsidR="00B77FC1">
              <w:t>“</w:t>
            </w:r>
            <w:r w:rsidR="001148A8" w:rsidRPr="001148A8">
              <w:t>Najčešća bolna stanja u ljekarni i kako pomoći pacijentu</w:t>
            </w:r>
            <w:r w:rsidR="00B77FC1">
              <w:t>”</w:t>
            </w:r>
            <w:r w:rsidR="001148A8" w:rsidRPr="001148A8">
              <w:t>, Pharma Akademija 28.</w:t>
            </w:r>
            <w:r w:rsidR="00B77FC1">
              <w:t xml:space="preserve"> </w:t>
            </w:r>
            <w:r w:rsidR="001148A8" w:rsidRPr="001148A8">
              <w:t>2.</w:t>
            </w:r>
            <w:r w:rsidR="00B77FC1">
              <w:t xml:space="preserve"> 2019., Osijek / 7. </w:t>
            </w:r>
            <w:r w:rsidR="001148A8" w:rsidRPr="001148A8">
              <w:t>3.</w:t>
            </w:r>
            <w:r w:rsidR="00B77FC1">
              <w:t xml:space="preserve"> </w:t>
            </w:r>
            <w:r w:rsidR="001148A8" w:rsidRPr="001148A8">
              <w:t>2019.</w:t>
            </w:r>
            <w:r w:rsidR="00B77FC1">
              <w:t xml:space="preserve">, Rijeka / 14. </w:t>
            </w:r>
            <w:r w:rsidR="001148A8" w:rsidRPr="001148A8">
              <w:t>3.</w:t>
            </w:r>
            <w:r w:rsidR="00B77FC1">
              <w:t xml:space="preserve"> </w:t>
            </w:r>
            <w:r w:rsidR="001148A8" w:rsidRPr="001148A8">
              <w:t>2019.</w:t>
            </w:r>
            <w:r w:rsidR="00B77FC1">
              <w:t xml:space="preserve">, Split / 21. </w:t>
            </w:r>
            <w:r w:rsidR="001148A8" w:rsidRPr="001148A8">
              <w:t>3.</w:t>
            </w:r>
            <w:r w:rsidR="00B77FC1">
              <w:t xml:space="preserve"> </w:t>
            </w:r>
            <w:r w:rsidR="001148A8" w:rsidRPr="001148A8">
              <w:t>2019.</w:t>
            </w:r>
            <w:r w:rsidR="00B77FC1">
              <w:t xml:space="preserve">, Zagreb / 24. </w:t>
            </w:r>
            <w:r w:rsidR="001148A8" w:rsidRPr="001148A8">
              <w:t>4.</w:t>
            </w:r>
            <w:r w:rsidR="00B77FC1">
              <w:t xml:space="preserve"> </w:t>
            </w:r>
            <w:r w:rsidR="001148A8" w:rsidRPr="001148A8">
              <w:t>2019.</w:t>
            </w:r>
            <w:r w:rsidR="00B77FC1">
              <w:t xml:space="preserve">, Varaždin / 16.-18. </w:t>
            </w:r>
            <w:r w:rsidR="001148A8" w:rsidRPr="001148A8">
              <w:t>5.2019.</w:t>
            </w:r>
            <w:r w:rsidR="00B77FC1">
              <w:t>,</w:t>
            </w:r>
            <w:r w:rsidR="001148A8" w:rsidRPr="001148A8">
              <w:t xml:space="preserve"> Šibe</w:t>
            </w:r>
            <w:r w:rsidR="00B77FC1">
              <w:t xml:space="preserve">nik / 4. </w:t>
            </w:r>
            <w:r w:rsidR="001148A8" w:rsidRPr="001148A8">
              <w:t>6.</w:t>
            </w:r>
            <w:r w:rsidR="00B77FC1">
              <w:t xml:space="preserve"> </w:t>
            </w:r>
            <w:r w:rsidR="001148A8" w:rsidRPr="001148A8">
              <w:t>2019.</w:t>
            </w:r>
            <w:r w:rsidR="00B77FC1">
              <w:t>,</w:t>
            </w:r>
            <w:r w:rsidR="001148A8" w:rsidRPr="001148A8">
              <w:t xml:space="preserve"> Osijek / 10.</w:t>
            </w:r>
            <w:r w:rsidR="00B77FC1" w:rsidRPr="001148A8">
              <w:t xml:space="preserve"> </w:t>
            </w:r>
            <w:r w:rsidR="001148A8" w:rsidRPr="001148A8">
              <w:t>6.</w:t>
            </w:r>
            <w:r w:rsidR="00B77FC1">
              <w:t xml:space="preserve"> </w:t>
            </w:r>
            <w:r w:rsidR="001148A8" w:rsidRPr="001148A8">
              <w:t>2019.</w:t>
            </w:r>
            <w:r w:rsidR="00B77FC1">
              <w:t xml:space="preserve">, Karlovac / 18. </w:t>
            </w:r>
            <w:r w:rsidR="001148A8" w:rsidRPr="001148A8">
              <w:t>2.</w:t>
            </w:r>
            <w:r w:rsidR="00B77FC1">
              <w:t xml:space="preserve"> </w:t>
            </w:r>
            <w:r w:rsidR="001148A8" w:rsidRPr="001148A8">
              <w:t>2020.</w:t>
            </w:r>
            <w:r w:rsidR="00B77FC1">
              <w:t>,</w:t>
            </w:r>
            <w:r w:rsidR="001148A8" w:rsidRPr="001148A8">
              <w:t xml:space="preserve"> Ljekarne Zagrebačke županije, Velika Gorica</w:t>
            </w:r>
          </w:p>
        </w:tc>
      </w:tr>
      <w:tr w:rsidR="00AC0795" w:rsidTr="002D3C72">
        <w:trPr>
          <w:trHeight w:val="1407"/>
        </w:trPr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795" w:rsidRDefault="00AC0795" w:rsidP="006A71D6">
            <w:pPr>
              <w:jc w:val="left"/>
              <w:rPr>
                <w:b/>
              </w:rPr>
            </w:pPr>
            <w:r>
              <w:rPr>
                <w:b/>
              </w:rPr>
              <w:t>Dubravka Vitali Čepo</w:t>
            </w:r>
          </w:p>
        </w:tc>
        <w:tc>
          <w:tcPr>
            <w:tcW w:w="4038" w:type="pct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C0795" w:rsidRPr="00B763D7" w:rsidRDefault="00F05574" w:rsidP="00F05574">
            <w:pPr>
              <w:jc w:val="left"/>
            </w:pPr>
            <w:r>
              <w:t xml:space="preserve">Pozvano predavanje: </w:t>
            </w:r>
            <w:r w:rsidRPr="00AC0795">
              <w:t>„Probiotics in pharmacy-challen</w:t>
            </w:r>
            <w:r>
              <w:t>ge for the modern pharmacist“</w:t>
            </w:r>
            <w:r w:rsidR="00AC0795" w:rsidRPr="00AC0795">
              <w:t>na međunarodnom znanstveno-stručnom skupu „</w:t>
            </w:r>
            <w:r>
              <w:t xml:space="preserve"> 2. </w:t>
            </w:r>
            <w:proofErr w:type="gramStart"/>
            <w:r>
              <w:t>simpozij</w:t>
            </w:r>
            <w:proofErr w:type="gramEnd"/>
            <w:r>
              <w:t xml:space="preserve"> </w:t>
            </w:r>
            <w:r w:rsidR="00AC0795" w:rsidRPr="00AC0795">
              <w:t>Značenje crijevne mik</w:t>
            </w:r>
            <w:r>
              <w:t xml:space="preserve">robiote u digestivnoj medicini“, </w:t>
            </w:r>
            <w:r w:rsidR="00AC0795">
              <w:t xml:space="preserve">Pula, 22.-24. </w:t>
            </w:r>
            <w:proofErr w:type="gramStart"/>
            <w:r w:rsidR="00AC0795">
              <w:t>studenog</w:t>
            </w:r>
            <w:r w:rsidR="0043194D">
              <w:t>a</w:t>
            </w:r>
            <w:proofErr w:type="gramEnd"/>
            <w:r w:rsidR="00AC0795">
              <w:t xml:space="preserve"> </w:t>
            </w:r>
            <w:r w:rsidR="00AC0795" w:rsidRPr="00AC0795">
              <w:t>2019.</w:t>
            </w:r>
          </w:p>
        </w:tc>
      </w:tr>
      <w:tr w:rsidR="005177A9" w:rsidTr="002D3C72">
        <w:trPr>
          <w:trHeight w:val="850"/>
        </w:trPr>
        <w:tc>
          <w:tcPr>
            <w:tcW w:w="9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7A9" w:rsidRDefault="008B3107" w:rsidP="006A71D6">
            <w:pPr>
              <w:jc w:val="left"/>
              <w:rPr>
                <w:rFonts w:cstheme="minorBidi"/>
                <w:b/>
                <w:color w:val="000000" w:themeColor="text1"/>
              </w:rPr>
            </w:pPr>
            <w:r>
              <w:rPr>
                <w:rFonts w:cstheme="minorBidi"/>
                <w:b/>
                <w:color w:val="000000" w:themeColor="text1"/>
              </w:rPr>
              <w:lastRenderedPageBreak/>
              <w:t>Donatella Verbanac</w:t>
            </w:r>
          </w:p>
        </w:tc>
        <w:tc>
          <w:tcPr>
            <w:tcW w:w="40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5177A9" w:rsidRDefault="00B77FC1" w:rsidP="00F05574">
            <w:pPr>
              <w:jc w:val="left"/>
            </w:pPr>
            <w:r>
              <w:t>P</w:t>
            </w:r>
            <w:r w:rsidR="00F05574">
              <w:t>redavanje: “</w:t>
            </w:r>
            <w:r w:rsidR="00D072E2" w:rsidRPr="00D072E2">
              <w:t>Životni stil i p</w:t>
            </w:r>
            <w:r w:rsidR="00F05574">
              <w:t xml:space="preserve">rehrana u službi zdravlja kože”, </w:t>
            </w:r>
            <w:r w:rsidR="00D072E2" w:rsidRPr="00D072E2">
              <w:t>Kongres Udruge studenata farmacije i medicinsk</w:t>
            </w:r>
            <w:r w:rsidR="00AD2E24">
              <w:t xml:space="preserve">e biokemije Hrvatske; </w:t>
            </w:r>
            <w:r w:rsidR="00D072E2" w:rsidRPr="00D072E2">
              <w:t>Zagreb</w:t>
            </w:r>
            <w:r w:rsidR="00D072E2">
              <w:t>,</w:t>
            </w:r>
            <w:r w:rsidR="00F05574">
              <w:t xml:space="preserve"> 25. </w:t>
            </w:r>
            <w:proofErr w:type="gramStart"/>
            <w:r w:rsidR="00F05574">
              <w:t>svibnja</w:t>
            </w:r>
            <w:proofErr w:type="gramEnd"/>
            <w:r w:rsidR="00F05574">
              <w:t xml:space="preserve"> </w:t>
            </w:r>
            <w:r w:rsidR="00F05574" w:rsidRPr="00D072E2">
              <w:t xml:space="preserve">2019. </w:t>
            </w:r>
          </w:p>
        </w:tc>
      </w:tr>
      <w:tr w:rsidR="005177A9" w:rsidTr="00754834">
        <w:trPr>
          <w:trHeight w:val="835"/>
        </w:trPr>
        <w:tc>
          <w:tcPr>
            <w:tcW w:w="9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7A9" w:rsidRDefault="005177A9" w:rsidP="006A71D6">
            <w:pPr>
              <w:jc w:val="left"/>
              <w:rPr>
                <w:rFonts w:cstheme="minorBidi"/>
                <w:b/>
                <w:color w:val="000000" w:themeColor="text1"/>
              </w:rPr>
            </w:pPr>
          </w:p>
        </w:tc>
        <w:tc>
          <w:tcPr>
            <w:tcW w:w="4038" w:type="pct"/>
            <w:gridSpan w:val="4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5177A9" w:rsidRPr="00B763D7" w:rsidRDefault="00D072E2" w:rsidP="00AD2E24">
            <w:pPr>
              <w:jc w:val="left"/>
            </w:pPr>
            <w:r w:rsidRPr="00D072E2">
              <w:t>Četiri predavanja; Summer school of clinical nutrition and diet therapy; project EXPPAND; 22</w:t>
            </w:r>
            <w:r w:rsidR="00AD2E24">
              <w:t>.</w:t>
            </w:r>
            <w:r w:rsidRPr="00D072E2">
              <w:t xml:space="preserve">-27. </w:t>
            </w:r>
            <w:proofErr w:type="gramStart"/>
            <w:r w:rsidR="00AD2E24">
              <w:t>kolovoza</w:t>
            </w:r>
            <w:proofErr w:type="gramEnd"/>
            <w:r w:rsidRPr="00D072E2">
              <w:t xml:space="preserve"> 2019.</w:t>
            </w:r>
          </w:p>
        </w:tc>
      </w:tr>
      <w:tr w:rsidR="005177A9" w:rsidTr="00355647">
        <w:trPr>
          <w:trHeight w:val="689"/>
        </w:trPr>
        <w:tc>
          <w:tcPr>
            <w:tcW w:w="96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A9" w:rsidRDefault="005177A9" w:rsidP="006A71D6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4038" w:type="pct"/>
            <w:gridSpan w:val="4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13" w:rsidRPr="00B763D7" w:rsidRDefault="00EF52C0" w:rsidP="00EF52C0">
            <w:pPr>
              <w:jc w:val="left"/>
            </w:pPr>
            <w:r>
              <w:t xml:space="preserve">Predavanje: </w:t>
            </w:r>
            <w:r w:rsidR="00234D22">
              <w:t>“</w:t>
            </w:r>
            <w:r w:rsidR="00D072E2" w:rsidRPr="00D072E2">
              <w:t>Patenting Process</w:t>
            </w:r>
            <w:r w:rsidR="00234D22">
              <w:t>”</w:t>
            </w:r>
            <w:r w:rsidR="00D072E2" w:rsidRPr="00D072E2">
              <w:t>; Winter School of Research and Commercialization; 28</w:t>
            </w:r>
            <w:r w:rsidR="00AD2E24">
              <w:t>.</w:t>
            </w:r>
            <w:r w:rsidR="00D072E2" w:rsidRPr="00D072E2">
              <w:t>-30.</w:t>
            </w:r>
            <w:r w:rsidR="00AD2E24">
              <w:t xml:space="preserve"> </w:t>
            </w:r>
            <w:proofErr w:type="gramStart"/>
            <w:r w:rsidR="00AD2E24">
              <w:t>studenog</w:t>
            </w:r>
            <w:r w:rsidR="0043194D">
              <w:t>a</w:t>
            </w:r>
            <w:proofErr w:type="gramEnd"/>
            <w:r w:rsidR="00AD2E24" w:rsidRPr="00D072E2">
              <w:t xml:space="preserve"> </w:t>
            </w:r>
            <w:r w:rsidR="00D072E2" w:rsidRPr="00D072E2">
              <w:t>2019.</w:t>
            </w:r>
          </w:p>
        </w:tc>
      </w:tr>
      <w:tr w:rsidR="005177A9" w:rsidTr="007B4760">
        <w:trPr>
          <w:trHeight w:val="54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5177A9" w:rsidRDefault="005177A9" w:rsidP="006A71D6">
            <w:pPr>
              <w:jc w:val="center"/>
              <w:rPr>
                <w:b/>
              </w:rPr>
            </w:pPr>
            <w:r>
              <w:rPr>
                <w:b/>
              </w:rPr>
              <w:t>AKTIVNO SUDJELOVANJE U SKLOPU POPULARIZACIJE ZNANOSTI</w:t>
            </w:r>
          </w:p>
        </w:tc>
      </w:tr>
      <w:tr w:rsidR="005177A9" w:rsidTr="00780E22">
        <w:trPr>
          <w:trHeight w:val="542"/>
        </w:trPr>
        <w:tc>
          <w:tcPr>
            <w:tcW w:w="1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7A9" w:rsidRDefault="005177A9" w:rsidP="006A71D6">
            <w:pPr>
              <w:jc w:val="left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DJELATNIK</w:t>
            </w:r>
          </w:p>
        </w:tc>
        <w:tc>
          <w:tcPr>
            <w:tcW w:w="3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A9" w:rsidRDefault="005177A9" w:rsidP="006A71D6">
            <w:pPr>
              <w:jc w:val="left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PODACI</w:t>
            </w:r>
          </w:p>
        </w:tc>
      </w:tr>
      <w:tr w:rsidR="00C75AB0" w:rsidTr="00264063">
        <w:trPr>
          <w:trHeight w:val="665"/>
        </w:trPr>
        <w:tc>
          <w:tcPr>
            <w:tcW w:w="105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AB0" w:rsidRDefault="00C75AB0" w:rsidP="006A71D6">
            <w:pPr>
              <w:jc w:val="left"/>
              <w:rPr>
                <w:b/>
              </w:rPr>
            </w:pPr>
            <w:r>
              <w:rPr>
                <w:b/>
              </w:rPr>
              <w:t>Lidija Bach-Rojecky</w:t>
            </w:r>
          </w:p>
        </w:tc>
        <w:tc>
          <w:tcPr>
            <w:tcW w:w="3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C75AB0" w:rsidRDefault="00CC6B08" w:rsidP="00B77FC1">
            <w:pPr>
              <w:jc w:val="left"/>
            </w:pPr>
            <w:r>
              <w:t>Predavanje: “Kognitivni doping”</w:t>
            </w:r>
            <w:r w:rsidR="00C75AB0" w:rsidRPr="00C75AB0">
              <w:t>; projekt Studentskog zbora Sveučil</w:t>
            </w:r>
            <w:r w:rsidR="00AD2E24">
              <w:t>išta u Zagrebu „Motiviraj se“;</w:t>
            </w:r>
            <w:r w:rsidR="00B77FC1">
              <w:t xml:space="preserve"> </w:t>
            </w:r>
            <w:r w:rsidR="00C75AB0" w:rsidRPr="00C75AB0">
              <w:t>Zagreb</w:t>
            </w:r>
            <w:r w:rsidR="00B77FC1">
              <w:t xml:space="preserve">, </w:t>
            </w:r>
            <w:r w:rsidR="00B77FC1" w:rsidRPr="00C75AB0">
              <w:t xml:space="preserve">31. </w:t>
            </w:r>
            <w:proofErr w:type="gramStart"/>
            <w:r w:rsidR="00B77FC1" w:rsidRPr="00C75AB0">
              <w:t>svibnja</w:t>
            </w:r>
            <w:proofErr w:type="gramEnd"/>
            <w:r w:rsidR="00B77FC1" w:rsidRPr="00C75AB0">
              <w:t xml:space="preserve"> 2019.</w:t>
            </w:r>
          </w:p>
        </w:tc>
      </w:tr>
      <w:tr w:rsidR="00C75AB0" w:rsidTr="00264063">
        <w:trPr>
          <w:trHeight w:val="532"/>
        </w:trPr>
        <w:tc>
          <w:tcPr>
            <w:tcW w:w="105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AB0" w:rsidRDefault="00C75AB0" w:rsidP="006A71D6">
            <w:pPr>
              <w:jc w:val="left"/>
              <w:rPr>
                <w:b/>
              </w:rPr>
            </w:pPr>
          </w:p>
        </w:tc>
        <w:tc>
          <w:tcPr>
            <w:tcW w:w="3942" w:type="pct"/>
            <w:gridSpan w:val="3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B0" w:rsidRPr="00C75AB0" w:rsidRDefault="00C75AB0" w:rsidP="002B68C8">
            <w:pPr>
              <w:jc w:val="left"/>
            </w:pPr>
            <w:r w:rsidRPr="00C75AB0">
              <w:t>Gostovanje u emisiji “Treći element” (HRT3, 12. studenoga 2019.)</w:t>
            </w:r>
          </w:p>
        </w:tc>
      </w:tr>
      <w:tr w:rsidR="00CC6B08" w:rsidTr="00780E22">
        <w:trPr>
          <w:trHeight w:val="665"/>
        </w:trPr>
        <w:tc>
          <w:tcPr>
            <w:tcW w:w="1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B08" w:rsidRDefault="00CC6B08" w:rsidP="00F024C2">
            <w:pPr>
              <w:jc w:val="left"/>
              <w:rPr>
                <w:b/>
              </w:rPr>
            </w:pPr>
            <w:r>
              <w:rPr>
                <w:b/>
              </w:rPr>
              <w:t>Maja Bival Štefan</w:t>
            </w:r>
            <w:r>
              <w:rPr>
                <w:b/>
              </w:rPr>
              <w:br/>
              <w:t>Mateja Mervić</w:t>
            </w:r>
          </w:p>
        </w:tc>
        <w:tc>
          <w:tcPr>
            <w:tcW w:w="3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08" w:rsidRDefault="00CC6B08" w:rsidP="00CC6B08">
            <w:pPr>
              <w:jc w:val="left"/>
            </w:pPr>
            <w:r>
              <w:t>Prezentacija: “</w:t>
            </w:r>
            <w:r w:rsidRPr="00780E22">
              <w:t>Skriveni svijet boja u prirodi</w:t>
            </w:r>
            <w:r>
              <w:rPr>
                <w:rFonts w:ascii="Calibri" w:eastAsia="Calibri" w:hAnsi="Calibri"/>
                <w:lang w:val="hr-HR"/>
              </w:rPr>
              <w:t xml:space="preserve">“, </w:t>
            </w:r>
            <w:r w:rsidR="00EF52C0">
              <w:rPr>
                <w:rFonts w:ascii="Calibri" w:eastAsia="Calibri" w:hAnsi="Calibri"/>
                <w:lang w:val="hr-HR"/>
              </w:rPr>
              <w:t xml:space="preserve">17. Festival znanosti, </w:t>
            </w:r>
            <w:r>
              <w:rPr>
                <w:rFonts w:ascii="Calibri" w:eastAsia="Calibri" w:hAnsi="Calibri"/>
                <w:lang w:val="hr-HR"/>
              </w:rPr>
              <w:t xml:space="preserve">Tehnički muzej, </w:t>
            </w:r>
            <w:r w:rsidRPr="00932DBC">
              <w:rPr>
                <w:rFonts w:ascii="Calibri" w:eastAsia="Calibri" w:hAnsi="Calibri"/>
                <w:lang w:val="hr-HR"/>
              </w:rPr>
              <w:t xml:space="preserve">Zagreb, </w:t>
            </w:r>
            <w:r>
              <w:rPr>
                <w:rFonts w:ascii="Calibri" w:eastAsia="Calibri" w:hAnsi="Calibri"/>
                <w:lang w:val="hr-HR"/>
              </w:rPr>
              <w:t>9.</w:t>
            </w:r>
            <w:r w:rsidRPr="00932DBC">
              <w:rPr>
                <w:rFonts w:ascii="Calibri" w:eastAsia="Calibri" w:hAnsi="Calibri"/>
                <w:lang w:val="hr-HR"/>
              </w:rPr>
              <w:t xml:space="preserve"> travnja 2019.</w:t>
            </w:r>
          </w:p>
        </w:tc>
      </w:tr>
      <w:tr w:rsidR="00F024C2" w:rsidTr="00780E22">
        <w:trPr>
          <w:trHeight w:val="665"/>
        </w:trPr>
        <w:tc>
          <w:tcPr>
            <w:tcW w:w="1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4C2" w:rsidRDefault="00F024C2" w:rsidP="00F024C2">
            <w:pPr>
              <w:jc w:val="left"/>
              <w:rPr>
                <w:b/>
              </w:rPr>
            </w:pPr>
            <w:r>
              <w:rPr>
                <w:b/>
              </w:rPr>
              <w:t>Biljana Blažeković</w:t>
            </w:r>
            <w:r>
              <w:rPr>
                <w:b/>
              </w:rPr>
              <w:br/>
              <w:t>Marija Kindl</w:t>
            </w:r>
          </w:p>
        </w:tc>
        <w:tc>
          <w:tcPr>
            <w:tcW w:w="3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3B3" w:rsidRDefault="00CC6B08" w:rsidP="00CC6B08">
            <w:pPr>
              <w:jc w:val="left"/>
            </w:pPr>
            <w:r>
              <w:t>Prezentacija: “</w:t>
            </w:r>
            <w:r w:rsidR="00F024C2" w:rsidRPr="00F024C2">
              <w:t>Super voć</w:t>
            </w:r>
            <w:r>
              <w:t>e – super boje – super zdravlje”</w:t>
            </w:r>
            <w:r w:rsidR="00EF52C0">
              <w:rPr>
                <w:rFonts w:ascii="Calibri" w:eastAsia="Calibri" w:hAnsi="Calibri"/>
                <w:lang w:val="hr-HR"/>
              </w:rPr>
              <w:t xml:space="preserve">, 17. Festival znanosti, </w:t>
            </w:r>
            <w:r w:rsidR="00D57A36">
              <w:rPr>
                <w:rFonts w:ascii="Calibri" w:eastAsia="Calibri" w:hAnsi="Calibri"/>
                <w:lang w:val="hr-HR"/>
              </w:rPr>
              <w:t xml:space="preserve">Tehnički muzej, </w:t>
            </w:r>
            <w:r w:rsidR="00D57A36" w:rsidRPr="00932DBC">
              <w:rPr>
                <w:rFonts w:ascii="Calibri" w:eastAsia="Calibri" w:hAnsi="Calibri"/>
                <w:lang w:val="hr-HR"/>
              </w:rPr>
              <w:t>Zagreb, 8.</w:t>
            </w:r>
            <w:r w:rsidR="00D57A36">
              <w:rPr>
                <w:rFonts w:ascii="Calibri" w:eastAsia="Calibri" w:hAnsi="Calibri"/>
                <w:lang w:val="hr-HR"/>
              </w:rPr>
              <w:t>-</w:t>
            </w:r>
            <w:r w:rsidR="00D57A36" w:rsidRPr="00932DBC">
              <w:rPr>
                <w:rFonts w:ascii="Calibri" w:eastAsia="Calibri" w:hAnsi="Calibri"/>
                <w:lang w:val="hr-HR"/>
              </w:rPr>
              <w:t>13. travnja 2019.</w:t>
            </w:r>
          </w:p>
        </w:tc>
      </w:tr>
      <w:tr w:rsidR="00754834" w:rsidTr="00754834">
        <w:trPr>
          <w:trHeight w:val="755"/>
        </w:trPr>
        <w:tc>
          <w:tcPr>
            <w:tcW w:w="105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834" w:rsidRDefault="00754834" w:rsidP="00F024C2">
            <w:pPr>
              <w:jc w:val="left"/>
              <w:rPr>
                <w:b/>
              </w:rPr>
            </w:pPr>
            <w:r>
              <w:rPr>
                <w:b/>
              </w:rPr>
              <w:t>Edvin Brusač</w:t>
            </w:r>
            <w:r>
              <w:rPr>
                <w:b/>
              </w:rPr>
              <w:br/>
              <w:t>Mario-Livio Jeličić</w:t>
            </w:r>
          </w:p>
        </w:tc>
        <w:tc>
          <w:tcPr>
            <w:tcW w:w="3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34" w:rsidRPr="009673B3" w:rsidRDefault="00754834" w:rsidP="009673B3">
            <w:r>
              <w:t>Radionica: “U epruveti je što? Koje su lijekovi boje?</w:t>
            </w:r>
            <w:proofErr w:type="gramStart"/>
            <w:r w:rsidR="00EF52C0">
              <w:t>”,</w:t>
            </w:r>
            <w:proofErr w:type="gramEnd"/>
            <w:r>
              <w:t xml:space="preserve"> </w:t>
            </w:r>
            <w:r>
              <w:rPr>
                <w:rFonts w:ascii="Calibri" w:eastAsia="Calibri" w:hAnsi="Calibri"/>
                <w:lang w:val="hr-HR"/>
              </w:rPr>
              <w:t xml:space="preserve">17. Festival znanosti,Tehnički muzej, </w:t>
            </w:r>
            <w:r w:rsidRPr="00932DBC">
              <w:rPr>
                <w:rFonts w:ascii="Calibri" w:eastAsia="Calibri" w:hAnsi="Calibri"/>
                <w:lang w:val="hr-HR"/>
              </w:rPr>
              <w:t>Zagreb, 8.</w:t>
            </w:r>
            <w:r>
              <w:rPr>
                <w:rFonts w:ascii="Calibri" w:eastAsia="Calibri" w:hAnsi="Calibri"/>
                <w:lang w:val="hr-HR"/>
              </w:rPr>
              <w:t>-</w:t>
            </w:r>
            <w:r w:rsidRPr="00932DBC">
              <w:rPr>
                <w:rFonts w:ascii="Calibri" w:eastAsia="Calibri" w:hAnsi="Calibri"/>
                <w:lang w:val="hr-HR"/>
              </w:rPr>
              <w:t>13. travnja 2019.</w:t>
            </w:r>
          </w:p>
        </w:tc>
      </w:tr>
      <w:tr w:rsidR="008818D0" w:rsidTr="008818D0">
        <w:trPr>
          <w:trHeight w:val="2409"/>
        </w:trPr>
        <w:tc>
          <w:tcPr>
            <w:tcW w:w="105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D0" w:rsidRDefault="008818D0" w:rsidP="00F024C2">
            <w:pPr>
              <w:jc w:val="left"/>
              <w:rPr>
                <w:b/>
              </w:rPr>
            </w:pPr>
            <w:r>
              <w:rPr>
                <w:b/>
              </w:rPr>
              <w:t>Vanja Ljoljić Bilić</w:t>
            </w:r>
          </w:p>
          <w:p w:rsidR="008818D0" w:rsidRDefault="008818D0" w:rsidP="00F024C2">
            <w:pPr>
              <w:jc w:val="left"/>
              <w:rPr>
                <w:b/>
              </w:rPr>
            </w:pPr>
            <w:r>
              <w:rPr>
                <w:b/>
              </w:rPr>
              <w:t>Jasmina Lovrić</w:t>
            </w:r>
          </w:p>
          <w:p w:rsidR="008818D0" w:rsidRDefault="008818D0" w:rsidP="008818D0">
            <w:pPr>
              <w:jc w:val="left"/>
              <w:rPr>
                <w:b/>
              </w:rPr>
            </w:pPr>
            <w:r>
              <w:rPr>
                <w:b/>
              </w:rPr>
              <w:t>Andrea Čeri</w:t>
            </w:r>
          </w:p>
          <w:p w:rsidR="008818D0" w:rsidRDefault="008818D0" w:rsidP="008818D0">
            <w:pPr>
              <w:jc w:val="left"/>
              <w:rPr>
                <w:b/>
              </w:rPr>
            </w:pPr>
            <w:r>
              <w:rPr>
                <w:b/>
              </w:rPr>
              <w:t>Kristina Radić</w:t>
            </w:r>
          </w:p>
          <w:p w:rsidR="008818D0" w:rsidRDefault="008818D0" w:rsidP="008818D0">
            <w:pPr>
              <w:jc w:val="left"/>
              <w:rPr>
                <w:b/>
              </w:rPr>
            </w:pPr>
            <w:r>
              <w:rPr>
                <w:b/>
                <w:color w:val="000000" w:themeColor="text1"/>
              </w:rPr>
              <w:t>Anita Somborac Bačura</w:t>
            </w:r>
          </w:p>
          <w:p w:rsidR="008818D0" w:rsidRDefault="008818D0" w:rsidP="00F024C2">
            <w:pPr>
              <w:jc w:val="left"/>
              <w:rPr>
                <w:b/>
              </w:rPr>
            </w:pPr>
          </w:p>
        </w:tc>
        <w:tc>
          <w:tcPr>
            <w:tcW w:w="39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D0" w:rsidRPr="00F024C2" w:rsidRDefault="008818D0" w:rsidP="009673B3">
            <w:r w:rsidRPr="009673B3">
              <w:t>Organizacija interaktivnog znanstvenog događanja Global Women's Breakfast Croatia, s motom Empowering Women in Chemistry: A Global Networking Event, u sklopu globalne proslave stote obljetnice IUPAC-a, kao jedne od 210 lokacija diljem svijeta; 12. 02. 2019., Farmaceutsko-biokemijski fakultet. Organizacija: Vanja Ljoljić Bilić, mag. pharm., izv. prof. dr. sc. Jasmina Lovrić, izv. prof. dr. dr. sc. Iva Rezić (prodekanica za znanstveno-istraživački rad Tekstilno-tehnološkog fakulteta, TTF), Andrea Čeri, mag. med. biochem, Kristina Radić, mag. pharm., dr. sc. Anita Somborac Bačura i doc. dr. sc. Maja Somogyi Škoc (TTF).</w:t>
            </w:r>
          </w:p>
        </w:tc>
      </w:tr>
      <w:tr w:rsidR="008818D0" w:rsidTr="008818D0">
        <w:trPr>
          <w:trHeight w:val="708"/>
        </w:trPr>
        <w:tc>
          <w:tcPr>
            <w:tcW w:w="105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D0" w:rsidRDefault="008818D0" w:rsidP="00F024C2">
            <w:pPr>
              <w:jc w:val="left"/>
              <w:rPr>
                <w:b/>
              </w:rPr>
            </w:pPr>
            <w:r>
              <w:rPr>
                <w:b/>
              </w:rPr>
              <w:t>Maja Friščić</w:t>
            </w:r>
          </w:p>
        </w:tc>
        <w:tc>
          <w:tcPr>
            <w:tcW w:w="39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D0" w:rsidRPr="009673B3" w:rsidRDefault="008818D0" w:rsidP="009673B3">
            <w:r w:rsidRPr="006E74B9">
              <w:t>Članica organizacijskog odbora 8. Dana otvorenih vrata Farmaceutsko-biokemijskog fakulteta Sveučilišta u Zagrebu, Zagreb, studeni 2019.</w:t>
            </w:r>
          </w:p>
        </w:tc>
      </w:tr>
      <w:tr w:rsidR="008818D0" w:rsidTr="008818D0">
        <w:trPr>
          <w:trHeight w:val="1842"/>
        </w:trPr>
        <w:tc>
          <w:tcPr>
            <w:tcW w:w="105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D0" w:rsidRPr="008818D0" w:rsidRDefault="008818D0" w:rsidP="006A71D6">
            <w:pPr>
              <w:jc w:val="left"/>
              <w:rPr>
                <w:b/>
              </w:rPr>
            </w:pPr>
            <w:r w:rsidRPr="008818D0">
              <w:rPr>
                <w:b/>
              </w:rPr>
              <w:t>Maja Friščić</w:t>
            </w:r>
          </w:p>
          <w:p w:rsidR="008818D0" w:rsidRPr="008818D0" w:rsidRDefault="008818D0" w:rsidP="006A71D6">
            <w:pPr>
              <w:jc w:val="left"/>
              <w:rPr>
                <w:b/>
              </w:rPr>
            </w:pPr>
            <w:r w:rsidRPr="008818D0">
              <w:rPr>
                <w:b/>
              </w:rPr>
              <w:t>Daniela Jakšić</w:t>
            </w:r>
          </w:p>
          <w:p w:rsidR="008818D0" w:rsidRPr="008818D0" w:rsidRDefault="008818D0" w:rsidP="006A71D6">
            <w:pPr>
              <w:jc w:val="left"/>
              <w:rPr>
                <w:b/>
              </w:rPr>
            </w:pPr>
            <w:r w:rsidRPr="008818D0">
              <w:rPr>
                <w:b/>
              </w:rPr>
              <w:t>Vanja Ljoljić Bilić</w:t>
            </w:r>
          </w:p>
          <w:p w:rsidR="008818D0" w:rsidRPr="008818D0" w:rsidRDefault="008818D0" w:rsidP="006A71D6">
            <w:pPr>
              <w:jc w:val="left"/>
              <w:rPr>
                <w:b/>
              </w:rPr>
            </w:pPr>
            <w:r w:rsidRPr="008818D0">
              <w:rPr>
                <w:b/>
              </w:rPr>
              <w:t>Ivan Duka</w:t>
            </w:r>
          </w:p>
          <w:p w:rsidR="008818D0" w:rsidRPr="008818D0" w:rsidRDefault="008818D0" w:rsidP="006A71D6">
            <w:pPr>
              <w:jc w:val="left"/>
              <w:rPr>
                <w:b/>
              </w:rPr>
            </w:pPr>
            <w:r w:rsidRPr="008818D0">
              <w:rPr>
                <w:b/>
              </w:rPr>
              <w:t>Tihana Vilović</w:t>
            </w:r>
          </w:p>
        </w:tc>
        <w:tc>
          <w:tcPr>
            <w:tcW w:w="3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8818D0" w:rsidRPr="002303E7" w:rsidRDefault="008818D0" w:rsidP="008818D0">
            <w:r>
              <w:t>Organizacija</w:t>
            </w:r>
            <w:r w:rsidRPr="009673B3">
              <w:t xml:space="preserve"> i održavanj</w:t>
            </w:r>
            <w:r>
              <w:t>e</w:t>
            </w:r>
            <w:r w:rsidRPr="009673B3">
              <w:t xml:space="preserve"> interaktivne izložbe „Skriveni svijet ljekovitih biljaka“, povodom 9. Tjedna botaničkih vrtova, arboretuma i botaničkih zbirki Hrvatske 2019. </w:t>
            </w:r>
            <w:proofErr w:type="gramStart"/>
            <w:r w:rsidRPr="009673B3">
              <w:t>na</w:t>
            </w:r>
            <w:proofErr w:type="gramEnd"/>
            <w:r w:rsidRPr="009673B3">
              <w:t xml:space="preserve"> Zavodu za farmaceutsku botaniku, </w:t>
            </w:r>
            <w:r>
              <w:t xml:space="preserve">Farmaceutsko-biokemijski fakultet, </w:t>
            </w:r>
            <w:r w:rsidRPr="009673B3">
              <w:t xml:space="preserve">15. </w:t>
            </w:r>
            <w:proofErr w:type="gramStart"/>
            <w:r>
              <w:t>svibnja</w:t>
            </w:r>
            <w:proofErr w:type="gramEnd"/>
            <w:r w:rsidRPr="009673B3">
              <w:t xml:space="preserve"> 2019. (organizacija: doc. dr. sc. Maja Friščić, dr. sc. Daniela Jakšić, Vanja Ljoljić Bilić, mag. pharm., Ivan Duka, mag. pharm. Tihana Vilović, mag. oecol.)</w:t>
            </w:r>
          </w:p>
        </w:tc>
      </w:tr>
      <w:tr w:rsidR="008818D0" w:rsidTr="008818D0">
        <w:trPr>
          <w:trHeight w:val="1258"/>
        </w:trPr>
        <w:tc>
          <w:tcPr>
            <w:tcW w:w="105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D0" w:rsidRDefault="008818D0" w:rsidP="006A71D6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Andrea Čeri</w:t>
            </w:r>
          </w:p>
          <w:p w:rsidR="008818D0" w:rsidRDefault="008818D0" w:rsidP="006A71D6">
            <w:pPr>
              <w:jc w:val="left"/>
              <w:rPr>
                <w:b/>
              </w:rPr>
            </w:pPr>
            <w:r>
              <w:rPr>
                <w:b/>
                <w:color w:val="000000" w:themeColor="text1"/>
              </w:rPr>
              <w:t>Anita Somborac Bačura</w:t>
            </w:r>
          </w:p>
          <w:p w:rsidR="008818D0" w:rsidRDefault="008818D0" w:rsidP="006A71D6">
            <w:pPr>
              <w:jc w:val="left"/>
              <w:rPr>
                <w:b/>
              </w:rPr>
            </w:pPr>
            <w:r>
              <w:rPr>
                <w:b/>
              </w:rPr>
              <w:t>Iva Hlapčić</w:t>
            </w:r>
          </w:p>
          <w:p w:rsidR="008818D0" w:rsidRDefault="008818D0" w:rsidP="006A71D6">
            <w:pPr>
              <w:jc w:val="left"/>
              <w:rPr>
                <w:b/>
              </w:rPr>
            </w:pPr>
          </w:p>
        </w:tc>
        <w:tc>
          <w:tcPr>
            <w:tcW w:w="39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8D0" w:rsidRPr="002303E7" w:rsidRDefault="008E5A06" w:rsidP="002303E7">
            <w:r>
              <w:t>R</w:t>
            </w:r>
            <w:r w:rsidR="008818D0" w:rsidRPr="00CF3D4E">
              <w:t>adionica za dje</w:t>
            </w:r>
            <w:r w:rsidR="008818D0">
              <w:t xml:space="preserve">cu predškolske dobi pod nazivom </w:t>
            </w:r>
            <w:r w:rsidR="008818D0" w:rsidRPr="00CF3D4E">
              <w:t>„Laborat</w:t>
            </w:r>
            <w:r w:rsidR="00E4026D">
              <w:t>orijska oprema, šareni pokusi</w:t>
            </w:r>
            <w:proofErr w:type="gramStart"/>
            <w:r w:rsidR="00E4026D">
              <w:t xml:space="preserve">“ </w:t>
            </w:r>
            <w:r w:rsidR="008818D0" w:rsidRPr="00CF3D4E">
              <w:t>u</w:t>
            </w:r>
            <w:proofErr w:type="gramEnd"/>
            <w:r w:rsidR="008818D0" w:rsidRPr="00CF3D4E">
              <w:t xml:space="preserve"> sklopu LabDay 2019. u organizaciji Hrvatskog društva za medicinsku biokemiju i laboratorijsku medicinu (5. studenog</w:t>
            </w:r>
            <w:r>
              <w:t>a</w:t>
            </w:r>
            <w:r w:rsidR="008818D0" w:rsidRPr="00CF3D4E">
              <w:t xml:space="preserve"> 2019., Dječji vrtić Hrvatski Leskovac, Zagreb)</w:t>
            </w:r>
          </w:p>
        </w:tc>
      </w:tr>
      <w:tr w:rsidR="003E23A3" w:rsidTr="00780E22">
        <w:trPr>
          <w:trHeight w:val="1038"/>
        </w:trPr>
        <w:tc>
          <w:tcPr>
            <w:tcW w:w="1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A3" w:rsidRDefault="003E23A3" w:rsidP="006A71D6">
            <w:pPr>
              <w:jc w:val="left"/>
              <w:rPr>
                <w:b/>
              </w:rPr>
            </w:pPr>
            <w:r>
              <w:rPr>
                <w:b/>
              </w:rPr>
              <w:t>Anita Hafner</w:t>
            </w:r>
          </w:p>
          <w:p w:rsidR="0006064D" w:rsidRDefault="0006064D" w:rsidP="006A71D6">
            <w:pPr>
              <w:jc w:val="left"/>
              <w:rPr>
                <w:b/>
              </w:rPr>
            </w:pPr>
            <w:r>
              <w:rPr>
                <w:b/>
              </w:rPr>
              <w:t>Laura Nižić</w:t>
            </w:r>
          </w:p>
        </w:tc>
        <w:tc>
          <w:tcPr>
            <w:tcW w:w="3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A3" w:rsidRDefault="00CC6B08" w:rsidP="00CC6B08">
            <w:pPr>
              <w:jc w:val="left"/>
              <w:rPr>
                <w:rFonts w:ascii="Calibri" w:eastAsia="Calibri" w:hAnsi="Calibri"/>
                <w:lang w:val="hr-HR"/>
              </w:rPr>
            </w:pPr>
            <w:r>
              <w:rPr>
                <w:rFonts w:ascii="Calibri" w:eastAsia="Calibri" w:hAnsi="Calibri"/>
                <w:lang w:val="hr-HR"/>
              </w:rPr>
              <w:t>Radionica:</w:t>
            </w:r>
            <w:r w:rsidR="0006064D">
              <w:rPr>
                <w:rFonts w:ascii="Calibri" w:eastAsia="Calibri" w:hAnsi="Calibri"/>
                <w:lang w:val="hr-HR"/>
              </w:rPr>
              <w:t xml:space="preserve"> </w:t>
            </w:r>
            <w:r>
              <w:rPr>
                <w:rFonts w:ascii="Calibri" w:eastAsia="Calibri" w:hAnsi="Calibri"/>
                <w:lang w:val="hr-HR"/>
              </w:rPr>
              <w:t>„</w:t>
            </w:r>
            <w:r w:rsidR="0006064D" w:rsidRPr="0006064D">
              <w:rPr>
                <w:rFonts w:ascii="Calibri" w:eastAsia="Calibri" w:hAnsi="Calibri"/>
                <w:lang w:val="hr-HR"/>
              </w:rPr>
              <w:t>Tragom boje do sudbine spreja u nosu</w:t>
            </w:r>
            <w:r>
              <w:rPr>
                <w:rFonts w:ascii="Calibri" w:eastAsia="Calibri" w:hAnsi="Calibri"/>
                <w:lang w:val="hr-HR"/>
              </w:rPr>
              <w:t xml:space="preserve">“, </w:t>
            </w:r>
            <w:r w:rsidR="00836BEB">
              <w:rPr>
                <w:rFonts w:ascii="Calibri" w:eastAsia="Calibri" w:hAnsi="Calibri"/>
                <w:lang w:val="hr-HR"/>
              </w:rPr>
              <w:t>17. Festival znanosti,</w:t>
            </w:r>
            <w:r w:rsidR="00D57A36" w:rsidRPr="00932DBC">
              <w:rPr>
                <w:rFonts w:ascii="Calibri" w:eastAsia="Calibri" w:hAnsi="Calibri"/>
                <w:lang w:val="hr-HR"/>
              </w:rPr>
              <w:t xml:space="preserve"> </w:t>
            </w:r>
            <w:r w:rsidR="00D57A36">
              <w:rPr>
                <w:rFonts w:ascii="Calibri" w:eastAsia="Calibri" w:hAnsi="Calibri"/>
                <w:lang w:val="hr-HR"/>
              </w:rPr>
              <w:t xml:space="preserve">Tehnički muzej, </w:t>
            </w:r>
            <w:r w:rsidR="00D57A36" w:rsidRPr="00932DBC">
              <w:rPr>
                <w:rFonts w:ascii="Calibri" w:eastAsia="Calibri" w:hAnsi="Calibri"/>
                <w:lang w:val="hr-HR"/>
              </w:rPr>
              <w:t>Zagreb, 8.</w:t>
            </w:r>
            <w:r w:rsidR="00D57A36">
              <w:rPr>
                <w:rFonts w:ascii="Calibri" w:eastAsia="Calibri" w:hAnsi="Calibri"/>
                <w:lang w:val="hr-HR"/>
              </w:rPr>
              <w:t>-</w:t>
            </w:r>
            <w:r w:rsidR="00D57A36" w:rsidRPr="00932DBC">
              <w:rPr>
                <w:rFonts w:ascii="Calibri" w:eastAsia="Calibri" w:hAnsi="Calibri"/>
                <w:lang w:val="hr-HR"/>
              </w:rPr>
              <w:t>13. travnja 2019.</w:t>
            </w:r>
          </w:p>
        </w:tc>
      </w:tr>
      <w:tr w:rsidR="00932DBC" w:rsidTr="00264063">
        <w:trPr>
          <w:trHeight w:val="875"/>
        </w:trPr>
        <w:tc>
          <w:tcPr>
            <w:tcW w:w="105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BC" w:rsidRDefault="00932DBC" w:rsidP="006A71D6">
            <w:pPr>
              <w:jc w:val="left"/>
              <w:rPr>
                <w:b/>
              </w:rPr>
            </w:pPr>
            <w:r>
              <w:rPr>
                <w:b/>
              </w:rPr>
              <w:t>Suzana Inić</w:t>
            </w:r>
          </w:p>
        </w:tc>
        <w:tc>
          <w:tcPr>
            <w:tcW w:w="3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932DBC" w:rsidRPr="0006064D" w:rsidRDefault="00EF52C0" w:rsidP="00F024C2">
            <w:pPr>
              <w:jc w:val="left"/>
              <w:rPr>
                <w:rFonts w:ascii="Calibri" w:eastAsia="Calibri" w:hAnsi="Calibri"/>
                <w:lang w:val="hr-HR"/>
              </w:rPr>
            </w:pPr>
            <w:r>
              <w:rPr>
                <w:rFonts w:ascii="Calibri" w:eastAsia="Calibri" w:hAnsi="Calibri"/>
                <w:lang w:val="hr-HR"/>
              </w:rPr>
              <w:t>Inić S</w:t>
            </w:r>
            <w:r w:rsidR="00932DBC" w:rsidRPr="00932DBC">
              <w:rPr>
                <w:rFonts w:ascii="Calibri" w:eastAsia="Calibri" w:hAnsi="Calibri"/>
                <w:lang w:val="hr-HR"/>
              </w:rPr>
              <w:t>, Flegar, V. Od ljekarničkog laboratorija do Aspirina®, Kulturni četvrta</w:t>
            </w:r>
            <w:r>
              <w:rPr>
                <w:rFonts w:ascii="Calibri" w:eastAsia="Calibri" w:hAnsi="Calibri"/>
                <w:lang w:val="hr-HR"/>
              </w:rPr>
              <w:t>k u Hrvatskome državnom arhivu,</w:t>
            </w:r>
            <w:r w:rsidR="00836BEB">
              <w:rPr>
                <w:rFonts w:ascii="Calibri" w:eastAsia="Calibri" w:hAnsi="Calibri"/>
                <w:lang w:val="hr-HR"/>
              </w:rPr>
              <w:t xml:space="preserve"> Zagreb, </w:t>
            </w:r>
            <w:r w:rsidR="00932DBC" w:rsidRPr="00932DBC">
              <w:rPr>
                <w:rFonts w:ascii="Calibri" w:eastAsia="Calibri" w:hAnsi="Calibri"/>
                <w:lang w:val="hr-HR"/>
              </w:rPr>
              <w:t>28. veljače 2019.</w:t>
            </w:r>
          </w:p>
        </w:tc>
      </w:tr>
      <w:tr w:rsidR="00932DBC" w:rsidTr="00264063">
        <w:trPr>
          <w:trHeight w:val="845"/>
        </w:trPr>
        <w:tc>
          <w:tcPr>
            <w:tcW w:w="105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DBC" w:rsidRDefault="00932DBC" w:rsidP="006A71D6">
            <w:pPr>
              <w:jc w:val="left"/>
              <w:rPr>
                <w:b/>
              </w:rPr>
            </w:pPr>
          </w:p>
        </w:tc>
        <w:tc>
          <w:tcPr>
            <w:tcW w:w="3942" w:type="pct"/>
            <w:gridSpan w:val="3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BC" w:rsidRPr="00932DBC" w:rsidRDefault="00CC6B08" w:rsidP="00932DBC">
            <w:pPr>
              <w:jc w:val="left"/>
              <w:rPr>
                <w:rFonts w:ascii="Calibri" w:eastAsia="Calibri" w:hAnsi="Calibri"/>
                <w:lang w:val="hr-HR"/>
              </w:rPr>
            </w:pPr>
            <w:r>
              <w:rPr>
                <w:rFonts w:ascii="Calibri" w:eastAsia="Calibri" w:hAnsi="Calibri"/>
                <w:lang w:val="hr-HR"/>
              </w:rPr>
              <w:t xml:space="preserve">Radionica: </w:t>
            </w:r>
            <w:r w:rsidR="006C380D">
              <w:rPr>
                <w:rFonts w:ascii="Calibri" w:eastAsia="Calibri" w:hAnsi="Calibri"/>
                <w:lang w:val="hr-HR"/>
              </w:rPr>
              <w:t>Flegar V</w:t>
            </w:r>
            <w:r w:rsidR="00932DBC" w:rsidRPr="00932DBC">
              <w:rPr>
                <w:rFonts w:ascii="Calibri" w:eastAsia="Calibri" w:hAnsi="Calibri"/>
                <w:lang w:val="hr-HR"/>
              </w:rPr>
              <w:t xml:space="preserve">, Inić, S. </w:t>
            </w:r>
            <w:r>
              <w:rPr>
                <w:rFonts w:ascii="Calibri" w:eastAsia="Calibri" w:hAnsi="Calibri"/>
                <w:lang w:val="hr-HR"/>
              </w:rPr>
              <w:t>„</w:t>
            </w:r>
            <w:r w:rsidR="00932DBC" w:rsidRPr="00932DBC">
              <w:rPr>
                <w:rFonts w:ascii="Calibri" w:eastAsia="Calibri" w:hAnsi="Calibri"/>
                <w:lang w:val="hr-HR"/>
              </w:rPr>
              <w:t>Boje periodnoga sustava elemenata</w:t>
            </w:r>
            <w:r>
              <w:rPr>
                <w:rFonts w:ascii="Calibri" w:eastAsia="Calibri" w:hAnsi="Calibri"/>
                <w:lang w:val="hr-HR"/>
              </w:rPr>
              <w:t>“</w:t>
            </w:r>
            <w:r w:rsidR="00EF52C0">
              <w:rPr>
                <w:rFonts w:ascii="Calibri" w:eastAsia="Calibri" w:hAnsi="Calibri"/>
                <w:lang w:val="hr-HR"/>
              </w:rPr>
              <w:t xml:space="preserve">, 17. Festival znanosti, </w:t>
            </w:r>
            <w:r w:rsidR="001B65CC">
              <w:rPr>
                <w:rFonts w:ascii="Calibri" w:eastAsia="Calibri" w:hAnsi="Calibri"/>
                <w:lang w:val="hr-HR"/>
              </w:rPr>
              <w:t xml:space="preserve">Tehnički muzej, </w:t>
            </w:r>
            <w:r w:rsidR="00932DBC" w:rsidRPr="00932DBC">
              <w:rPr>
                <w:rFonts w:ascii="Calibri" w:eastAsia="Calibri" w:hAnsi="Calibri"/>
                <w:lang w:val="hr-HR"/>
              </w:rPr>
              <w:t>Zagreb, 8.</w:t>
            </w:r>
            <w:r w:rsidR="00932DBC">
              <w:rPr>
                <w:rFonts w:ascii="Calibri" w:eastAsia="Calibri" w:hAnsi="Calibri"/>
                <w:lang w:val="hr-HR"/>
              </w:rPr>
              <w:t>-</w:t>
            </w:r>
            <w:r w:rsidR="00932DBC" w:rsidRPr="00932DBC">
              <w:rPr>
                <w:rFonts w:ascii="Calibri" w:eastAsia="Calibri" w:hAnsi="Calibri"/>
                <w:lang w:val="hr-HR"/>
              </w:rPr>
              <w:t>13. travnja 2019.</w:t>
            </w:r>
          </w:p>
        </w:tc>
      </w:tr>
      <w:tr w:rsidR="00CC6B08" w:rsidTr="00CC6B08">
        <w:trPr>
          <w:trHeight w:val="1182"/>
        </w:trPr>
        <w:tc>
          <w:tcPr>
            <w:tcW w:w="105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B08" w:rsidRDefault="00CC6B08" w:rsidP="006A71D6">
            <w:pPr>
              <w:jc w:val="left"/>
              <w:rPr>
                <w:b/>
              </w:rPr>
            </w:pPr>
            <w:r>
              <w:rPr>
                <w:b/>
              </w:rPr>
              <w:t>Toma Keser</w:t>
            </w:r>
            <w:r>
              <w:rPr>
                <w:b/>
              </w:rPr>
              <w:br/>
              <w:t>Tamara Pavić</w:t>
            </w:r>
            <w:r>
              <w:rPr>
                <w:b/>
              </w:rPr>
              <w:br/>
              <w:t>Ana Cvetko</w:t>
            </w:r>
            <w:r>
              <w:rPr>
                <w:b/>
              </w:rPr>
              <w:br/>
              <w:t>Marko Tijardović</w:t>
            </w:r>
          </w:p>
        </w:tc>
        <w:tc>
          <w:tcPr>
            <w:tcW w:w="3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B08" w:rsidRDefault="00CC6B08" w:rsidP="00932DBC">
            <w:pPr>
              <w:jc w:val="left"/>
              <w:rPr>
                <w:rFonts w:ascii="Calibri" w:eastAsia="Calibri" w:hAnsi="Calibri"/>
                <w:lang w:val="hr-HR"/>
              </w:rPr>
            </w:pPr>
            <w:r>
              <w:rPr>
                <w:rFonts w:ascii="Calibri" w:eastAsia="Calibri" w:hAnsi="Calibri"/>
                <w:lang w:val="hr-HR"/>
              </w:rPr>
              <w:t xml:space="preserve">Radionica: „Znanstvena čarolija – razlika magije i znanosti samo je stvar perspektive“, </w:t>
            </w:r>
            <w:r w:rsidR="00836BEB">
              <w:rPr>
                <w:rFonts w:ascii="Calibri" w:eastAsia="Calibri" w:hAnsi="Calibri"/>
                <w:lang w:val="hr-HR"/>
              </w:rPr>
              <w:t xml:space="preserve">17. Festival znanosti, </w:t>
            </w:r>
            <w:r>
              <w:rPr>
                <w:rFonts w:ascii="Calibri" w:eastAsia="Calibri" w:hAnsi="Calibri"/>
                <w:lang w:val="hr-HR"/>
              </w:rPr>
              <w:t xml:space="preserve">Tehnički muzej, </w:t>
            </w:r>
            <w:r w:rsidRPr="00932DBC">
              <w:rPr>
                <w:rFonts w:ascii="Calibri" w:eastAsia="Calibri" w:hAnsi="Calibri"/>
                <w:lang w:val="hr-HR"/>
              </w:rPr>
              <w:t>Zagreb, 8.</w:t>
            </w:r>
            <w:r>
              <w:rPr>
                <w:rFonts w:ascii="Calibri" w:eastAsia="Calibri" w:hAnsi="Calibri"/>
                <w:lang w:val="hr-HR"/>
              </w:rPr>
              <w:t>-</w:t>
            </w:r>
            <w:r w:rsidRPr="00932DBC">
              <w:rPr>
                <w:rFonts w:ascii="Calibri" w:eastAsia="Calibri" w:hAnsi="Calibri"/>
                <w:lang w:val="hr-HR"/>
              </w:rPr>
              <w:t>13. travnja 2019.</w:t>
            </w:r>
          </w:p>
        </w:tc>
      </w:tr>
      <w:tr w:rsidR="005177A9" w:rsidTr="00754834">
        <w:trPr>
          <w:trHeight w:val="1214"/>
        </w:trPr>
        <w:tc>
          <w:tcPr>
            <w:tcW w:w="1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7A9" w:rsidRDefault="00754834" w:rsidP="006A71D6">
            <w:pPr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Ana Mornar</w:t>
            </w:r>
            <w:r>
              <w:rPr>
                <w:b/>
                <w:color w:val="000000" w:themeColor="text1"/>
              </w:rPr>
              <w:br/>
              <w:t>Daniela Amidžić Klarić</w:t>
            </w:r>
            <w:r>
              <w:rPr>
                <w:b/>
                <w:color w:val="000000" w:themeColor="text1"/>
              </w:rPr>
              <w:br/>
              <w:t>Nikša Turk</w:t>
            </w:r>
          </w:p>
        </w:tc>
        <w:tc>
          <w:tcPr>
            <w:tcW w:w="3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7A9" w:rsidRPr="002B7143" w:rsidRDefault="00754834" w:rsidP="00CC6B08">
            <w:pPr>
              <w:jc w:val="left"/>
            </w:pPr>
            <w:r>
              <w:t>Prezentacija: “Koje su boje dodaci prehrani koji se koriste u terapiji upalnih bolesti crijeva?</w:t>
            </w:r>
            <w:proofErr w:type="gramStart"/>
            <w:r w:rsidR="006C380D">
              <w:t>”,</w:t>
            </w:r>
            <w:proofErr w:type="gramEnd"/>
            <w:r w:rsidR="006C380D">
              <w:t xml:space="preserve"> 17</w:t>
            </w:r>
            <w:r w:rsidR="00EF52C0">
              <w:rPr>
                <w:rFonts w:ascii="Calibri" w:eastAsia="Calibri" w:hAnsi="Calibri"/>
                <w:lang w:val="hr-HR"/>
              </w:rPr>
              <w:t xml:space="preserve">. Festival znanosti, </w:t>
            </w:r>
            <w:r>
              <w:rPr>
                <w:rFonts w:ascii="Calibri" w:eastAsia="Calibri" w:hAnsi="Calibri"/>
                <w:lang w:val="hr-HR"/>
              </w:rPr>
              <w:t xml:space="preserve">Tehnički muzej, </w:t>
            </w:r>
            <w:r w:rsidRPr="00932DBC">
              <w:rPr>
                <w:rFonts w:ascii="Calibri" w:eastAsia="Calibri" w:hAnsi="Calibri"/>
                <w:lang w:val="hr-HR"/>
              </w:rPr>
              <w:t>Zagreb, 8.</w:t>
            </w:r>
            <w:r>
              <w:rPr>
                <w:rFonts w:ascii="Calibri" w:eastAsia="Calibri" w:hAnsi="Calibri"/>
                <w:lang w:val="hr-HR"/>
              </w:rPr>
              <w:t>-</w:t>
            </w:r>
            <w:r w:rsidRPr="00932DBC">
              <w:rPr>
                <w:rFonts w:ascii="Calibri" w:eastAsia="Calibri" w:hAnsi="Calibri"/>
                <w:lang w:val="hr-HR"/>
              </w:rPr>
              <w:t>13. travnja 2019.</w:t>
            </w:r>
          </w:p>
        </w:tc>
      </w:tr>
      <w:tr w:rsidR="00780E22" w:rsidTr="0064121E">
        <w:trPr>
          <w:trHeight w:val="763"/>
        </w:trPr>
        <w:tc>
          <w:tcPr>
            <w:tcW w:w="1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2" w:rsidRDefault="00780E22" w:rsidP="006A71D6">
            <w:pPr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Maja Ortner Hadžiabdić</w:t>
            </w:r>
          </w:p>
        </w:tc>
        <w:tc>
          <w:tcPr>
            <w:tcW w:w="3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2" w:rsidRPr="00780E22" w:rsidRDefault="00780E22" w:rsidP="00780E22">
            <w:pPr>
              <w:jc w:val="left"/>
            </w:pPr>
            <w:r w:rsidRPr="00780E22">
              <w:t>Uvodni sastanak mentora za stručno osposobljavanje studenata farmacije</w:t>
            </w:r>
            <w:r>
              <w:t xml:space="preserve">, FBF, Zagreb, 9. </w:t>
            </w:r>
            <w:proofErr w:type="gramStart"/>
            <w:r>
              <w:t>studenog</w:t>
            </w:r>
            <w:r w:rsidR="006C380D">
              <w:t>a</w:t>
            </w:r>
            <w:proofErr w:type="gramEnd"/>
            <w:r>
              <w:t xml:space="preserve"> </w:t>
            </w:r>
            <w:r w:rsidRPr="00780E22">
              <w:t>2019.</w:t>
            </w:r>
          </w:p>
        </w:tc>
      </w:tr>
      <w:tr w:rsidR="00780E22" w:rsidTr="00780E22">
        <w:trPr>
          <w:trHeight w:val="2181"/>
        </w:trPr>
        <w:tc>
          <w:tcPr>
            <w:tcW w:w="1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E22" w:rsidRDefault="00780E22" w:rsidP="006A71D6">
            <w:pPr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Hrvoje Rimac</w:t>
            </w:r>
            <w:r>
              <w:rPr>
                <w:b/>
                <w:color w:val="000000" w:themeColor="text1"/>
              </w:rPr>
              <w:br/>
              <w:t>Tin Weitner</w:t>
            </w:r>
            <w:r>
              <w:rPr>
                <w:b/>
                <w:color w:val="000000" w:themeColor="text1"/>
              </w:rPr>
              <w:br/>
              <w:t>Davor Šakić</w:t>
            </w:r>
            <w:r>
              <w:rPr>
                <w:b/>
                <w:color w:val="000000" w:themeColor="text1"/>
              </w:rPr>
              <w:br/>
              <w:t>Marijan Marijan</w:t>
            </w:r>
            <w:r>
              <w:rPr>
                <w:b/>
                <w:color w:val="000000" w:themeColor="text1"/>
              </w:rPr>
              <w:br/>
              <w:t>Mateja Toma</w:t>
            </w:r>
            <w:r>
              <w:rPr>
                <w:b/>
                <w:color w:val="000000" w:themeColor="text1"/>
              </w:rPr>
              <w:br/>
              <w:t>Tomislav Friganović</w:t>
            </w:r>
            <w:r>
              <w:rPr>
                <w:b/>
                <w:color w:val="000000" w:themeColor="text1"/>
              </w:rPr>
              <w:br/>
              <w:t>Robert Kerep</w:t>
            </w:r>
          </w:p>
        </w:tc>
        <w:tc>
          <w:tcPr>
            <w:tcW w:w="3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E22" w:rsidRPr="00780E22" w:rsidRDefault="00780E22" w:rsidP="00F024C2">
            <w:pPr>
              <w:jc w:val="left"/>
            </w:pPr>
            <w:r w:rsidRPr="00780E22">
              <w:t>Radionica</w:t>
            </w:r>
            <w:r w:rsidR="00754834">
              <w:t>:</w:t>
            </w:r>
            <w:r w:rsidRPr="00780E22">
              <w:t xml:space="preserve"> „Boje u kemiji“</w:t>
            </w:r>
            <w:r w:rsidR="006C380D" w:rsidRPr="00780E22">
              <w:t>,</w:t>
            </w:r>
            <w:r w:rsidR="00EF52C0">
              <w:rPr>
                <w:rFonts w:ascii="Calibri" w:eastAsia="Calibri" w:hAnsi="Calibri"/>
                <w:lang w:val="hr-HR"/>
              </w:rPr>
              <w:t xml:space="preserve"> 17. Festival znanosti, </w:t>
            </w:r>
            <w:r w:rsidR="00D57A36">
              <w:rPr>
                <w:rFonts w:ascii="Calibri" w:eastAsia="Calibri" w:hAnsi="Calibri"/>
                <w:lang w:val="hr-HR"/>
              </w:rPr>
              <w:t xml:space="preserve">Tehnički muzej, </w:t>
            </w:r>
            <w:r w:rsidR="00D57A36" w:rsidRPr="00932DBC">
              <w:rPr>
                <w:rFonts w:ascii="Calibri" w:eastAsia="Calibri" w:hAnsi="Calibri"/>
                <w:lang w:val="hr-HR"/>
              </w:rPr>
              <w:t>Zagreb, 8.</w:t>
            </w:r>
            <w:r w:rsidR="00D57A36">
              <w:rPr>
                <w:rFonts w:ascii="Calibri" w:eastAsia="Calibri" w:hAnsi="Calibri"/>
                <w:lang w:val="hr-HR"/>
              </w:rPr>
              <w:t>-</w:t>
            </w:r>
            <w:r w:rsidR="00D57A36" w:rsidRPr="00932DBC">
              <w:rPr>
                <w:rFonts w:ascii="Calibri" w:eastAsia="Calibri" w:hAnsi="Calibri"/>
                <w:lang w:val="hr-HR"/>
              </w:rPr>
              <w:t>13. travnja 2019.</w:t>
            </w:r>
          </w:p>
        </w:tc>
      </w:tr>
      <w:tr w:rsidR="001B65CC" w:rsidTr="001B65CC">
        <w:trPr>
          <w:trHeight w:val="557"/>
        </w:trPr>
        <w:tc>
          <w:tcPr>
            <w:tcW w:w="105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CC" w:rsidRPr="00FE6D1F" w:rsidRDefault="001B65CC" w:rsidP="006A71D6">
            <w:pPr>
              <w:jc w:val="left"/>
              <w:rPr>
                <w:b/>
              </w:rPr>
            </w:pPr>
            <w:r w:rsidRPr="00FE6D1F">
              <w:rPr>
                <w:b/>
              </w:rPr>
              <w:t>Miranda Sertić</w:t>
            </w:r>
          </w:p>
        </w:tc>
        <w:tc>
          <w:tcPr>
            <w:tcW w:w="39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5CC" w:rsidRPr="001B65CC" w:rsidRDefault="001B65CC" w:rsidP="00FE6D1F">
            <w:pPr>
              <w:jc w:val="left"/>
            </w:pPr>
            <w:r w:rsidRPr="001B65CC">
              <w:t>član</w:t>
            </w:r>
            <w:r>
              <w:t xml:space="preserve"> organizacijskog odbora Festivala znanosti 2019</w:t>
            </w:r>
          </w:p>
          <w:p w:rsidR="001B65CC" w:rsidRPr="001B65CC" w:rsidRDefault="001B65CC" w:rsidP="002B68C8">
            <w:pPr>
              <w:jc w:val="left"/>
            </w:pPr>
          </w:p>
        </w:tc>
      </w:tr>
      <w:tr w:rsidR="001B65CC" w:rsidTr="006C380D">
        <w:trPr>
          <w:trHeight w:val="917"/>
        </w:trPr>
        <w:tc>
          <w:tcPr>
            <w:tcW w:w="105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CC" w:rsidRDefault="001B65CC" w:rsidP="006A71D6">
            <w:pPr>
              <w:jc w:val="left"/>
              <w:rPr>
                <w:b/>
              </w:rPr>
            </w:pPr>
            <w:r w:rsidRPr="00FE6D1F">
              <w:rPr>
                <w:b/>
              </w:rPr>
              <w:t>Miranda Sertić</w:t>
            </w:r>
          </w:p>
          <w:p w:rsidR="001B65CC" w:rsidRDefault="001B65CC" w:rsidP="001B65CC">
            <w:pPr>
              <w:jc w:val="left"/>
              <w:rPr>
                <w:b/>
                <w:color w:val="000000" w:themeColor="text1"/>
              </w:rPr>
            </w:pPr>
            <w:r>
              <w:rPr>
                <w:b/>
              </w:rPr>
              <w:t>Goran Poje</w:t>
            </w:r>
            <w:r>
              <w:rPr>
                <w:b/>
              </w:rPr>
              <w:br/>
              <w:t>Ma</w:t>
            </w:r>
            <w:r w:rsidR="00754834">
              <w:rPr>
                <w:b/>
              </w:rPr>
              <w:t>r</w:t>
            </w:r>
            <w:r>
              <w:rPr>
                <w:b/>
              </w:rPr>
              <w:t>ina Marinović</w:t>
            </w:r>
          </w:p>
        </w:tc>
        <w:tc>
          <w:tcPr>
            <w:tcW w:w="3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CC" w:rsidRPr="00754834" w:rsidRDefault="00754834" w:rsidP="001B65CC">
            <w:pPr>
              <w:jc w:val="left"/>
            </w:pPr>
            <w:r w:rsidRPr="00754834">
              <w:t>Radionica: “</w:t>
            </w:r>
            <w:r w:rsidR="001B65CC" w:rsidRPr="00754834">
              <w:t>Obojimo malariju u plavo</w:t>
            </w:r>
            <w:r w:rsidRPr="00754834">
              <w:t>”</w:t>
            </w:r>
            <w:r w:rsidR="00EF52C0">
              <w:rPr>
                <w:rFonts w:ascii="Calibri" w:eastAsia="Calibri" w:hAnsi="Calibri"/>
                <w:lang w:val="hr-HR"/>
              </w:rPr>
              <w:t xml:space="preserve">, 17. Festival znanosti, </w:t>
            </w:r>
            <w:r w:rsidR="00D57A36" w:rsidRPr="00754834">
              <w:rPr>
                <w:rFonts w:ascii="Calibri" w:eastAsia="Calibri" w:hAnsi="Calibri"/>
                <w:lang w:val="hr-HR"/>
              </w:rPr>
              <w:t>Tehnički muzej, Zagreb, 8.-13. travnja 2019.</w:t>
            </w:r>
          </w:p>
        </w:tc>
      </w:tr>
      <w:tr w:rsidR="001B65CC" w:rsidTr="00264063">
        <w:trPr>
          <w:trHeight w:val="1024"/>
        </w:trPr>
        <w:tc>
          <w:tcPr>
            <w:tcW w:w="105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CC" w:rsidRDefault="001B65CC" w:rsidP="006A71D6">
            <w:pPr>
              <w:jc w:val="left"/>
              <w:rPr>
                <w:b/>
              </w:rPr>
            </w:pPr>
            <w:r>
              <w:rPr>
                <w:b/>
              </w:rPr>
              <w:t>Donatella Verbanac</w:t>
            </w:r>
          </w:p>
        </w:tc>
        <w:tc>
          <w:tcPr>
            <w:tcW w:w="3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1B65CC" w:rsidRDefault="00754834" w:rsidP="0075483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Predavanje: </w:t>
            </w:r>
            <w:r w:rsidR="001B65CC" w:rsidRPr="00D072E2">
              <w:rPr>
                <w:rFonts w:cs="Arial"/>
              </w:rPr>
              <w:t xml:space="preserve">„Biološki aktivni </w:t>
            </w:r>
            <w:r w:rsidR="006C380D" w:rsidRPr="00D072E2">
              <w:rPr>
                <w:rFonts w:cs="Arial"/>
              </w:rPr>
              <w:t>spojevi u</w:t>
            </w:r>
            <w:r w:rsidR="001B65CC" w:rsidRPr="00D072E2">
              <w:rPr>
                <w:rFonts w:cs="Arial"/>
              </w:rPr>
              <w:t xml:space="preserve"> hrani - molekule koje vo</w:t>
            </w:r>
            <w:r>
              <w:rPr>
                <w:rFonts w:cs="Arial"/>
              </w:rPr>
              <w:t>de do lijeka</w:t>
            </w:r>
            <w:r w:rsidR="006C380D">
              <w:rPr>
                <w:rFonts w:cs="Arial"/>
              </w:rPr>
              <w:t>“;</w:t>
            </w:r>
            <w:r w:rsidR="001B65CC" w:rsidRPr="00D072E2">
              <w:rPr>
                <w:rFonts w:cs="Arial"/>
              </w:rPr>
              <w:t xml:space="preserve"> Studentska sekcija za promociju pravilne prehrane i zdrav</w:t>
            </w:r>
            <w:r w:rsidR="00EF52C0">
              <w:rPr>
                <w:rFonts w:cs="Arial"/>
              </w:rPr>
              <w:t xml:space="preserve">lja, SuZg Medicinski fakultet; </w:t>
            </w:r>
            <w:r w:rsidR="001B65CC" w:rsidRPr="00D072E2">
              <w:rPr>
                <w:rFonts w:cs="Arial"/>
              </w:rPr>
              <w:t>27</w:t>
            </w:r>
            <w:r>
              <w:rPr>
                <w:rFonts w:cs="Arial"/>
              </w:rPr>
              <w:t xml:space="preserve">. </w:t>
            </w:r>
            <w:proofErr w:type="gramStart"/>
            <w:r>
              <w:rPr>
                <w:rFonts w:cs="Arial"/>
              </w:rPr>
              <w:t>ožujka</w:t>
            </w:r>
            <w:proofErr w:type="gramEnd"/>
            <w:r w:rsidR="00D57A36">
              <w:rPr>
                <w:rFonts w:cs="Arial"/>
              </w:rPr>
              <w:t xml:space="preserve"> </w:t>
            </w:r>
            <w:r w:rsidR="001B65CC" w:rsidRPr="00D072E2">
              <w:rPr>
                <w:rFonts w:cs="Arial"/>
              </w:rPr>
              <w:t>2019.</w:t>
            </w:r>
          </w:p>
        </w:tc>
      </w:tr>
      <w:tr w:rsidR="001B65CC" w:rsidTr="00264063">
        <w:trPr>
          <w:trHeight w:val="561"/>
        </w:trPr>
        <w:tc>
          <w:tcPr>
            <w:tcW w:w="105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CC" w:rsidRDefault="001B65CC" w:rsidP="006A71D6">
            <w:pPr>
              <w:jc w:val="left"/>
              <w:rPr>
                <w:b/>
              </w:rPr>
            </w:pPr>
          </w:p>
        </w:tc>
        <w:tc>
          <w:tcPr>
            <w:tcW w:w="3942" w:type="pct"/>
            <w:gridSpan w:val="3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CC" w:rsidRDefault="00754834" w:rsidP="0075483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Predavanje:</w:t>
            </w:r>
            <w:r w:rsidRPr="00D072E2">
              <w:rPr>
                <w:rFonts w:cs="Arial"/>
              </w:rPr>
              <w:t xml:space="preserve"> </w:t>
            </w:r>
            <w:r w:rsidR="001B65CC" w:rsidRPr="00D072E2">
              <w:rPr>
                <w:rFonts w:cs="Arial"/>
              </w:rPr>
              <w:t>„Hranimo se prem</w:t>
            </w:r>
            <w:r>
              <w:rPr>
                <w:rFonts w:cs="Arial"/>
              </w:rPr>
              <w:t>a duginim bojama“,</w:t>
            </w:r>
            <w:r w:rsidR="00D57A36" w:rsidRPr="00932DBC">
              <w:rPr>
                <w:rFonts w:ascii="Calibri" w:eastAsia="Calibri" w:hAnsi="Calibri"/>
                <w:lang w:val="hr-HR"/>
              </w:rPr>
              <w:t xml:space="preserve"> 17. Festival znano</w:t>
            </w:r>
            <w:r w:rsidR="00EF52C0">
              <w:rPr>
                <w:rFonts w:ascii="Calibri" w:eastAsia="Calibri" w:hAnsi="Calibri"/>
                <w:lang w:val="hr-HR"/>
              </w:rPr>
              <w:t xml:space="preserve">sti, </w:t>
            </w:r>
            <w:r w:rsidR="00D57A36">
              <w:rPr>
                <w:rFonts w:ascii="Calibri" w:eastAsia="Calibri" w:hAnsi="Calibri"/>
                <w:lang w:val="hr-HR"/>
              </w:rPr>
              <w:t xml:space="preserve">Tehnički muzej, </w:t>
            </w:r>
            <w:r w:rsidR="00D57A36" w:rsidRPr="00932DBC">
              <w:rPr>
                <w:rFonts w:ascii="Calibri" w:eastAsia="Calibri" w:hAnsi="Calibri"/>
                <w:lang w:val="hr-HR"/>
              </w:rPr>
              <w:t>Zagreb, 8.</w:t>
            </w:r>
            <w:r w:rsidR="00D57A36">
              <w:rPr>
                <w:rFonts w:ascii="Calibri" w:eastAsia="Calibri" w:hAnsi="Calibri"/>
                <w:lang w:val="hr-HR"/>
              </w:rPr>
              <w:t>-</w:t>
            </w:r>
            <w:r w:rsidR="00D57A36" w:rsidRPr="00932DBC">
              <w:rPr>
                <w:rFonts w:ascii="Calibri" w:eastAsia="Calibri" w:hAnsi="Calibri"/>
                <w:lang w:val="hr-HR"/>
              </w:rPr>
              <w:t>13. travnja 2019.</w:t>
            </w:r>
          </w:p>
        </w:tc>
      </w:tr>
      <w:tr w:rsidR="001B65CC" w:rsidTr="00264063">
        <w:trPr>
          <w:trHeight w:val="697"/>
        </w:trPr>
        <w:tc>
          <w:tcPr>
            <w:tcW w:w="105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CC" w:rsidRDefault="001B65CC" w:rsidP="006A71D6">
            <w:pPr>
              <w:jc w:val="left"/>
              <w:rPr>
                <w:b/>
              </w:rPr>
            </w:pPr>
          </w:p>
        </w:tc>
        <w:tc>
          <w:tcPr>
            <w:tcW w:w="3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1B65CC" w:rsidRDefault="00754834" w:rsidP="0075483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Predavanje:</w:t>
            </w:r>
            <w:r w:rsidRPr="00D072E2">
              <w:rPr>
                <w:rFonts w:cs="Arial"/>
              </w:rPr>
              <w:t xml:space="preserve"> </w:t>
            </w:r>
            <w:r w:rsidR="001B65CC" w:rsidRPr="00D072E2">
              <w:rPr>
                <w:rFonts w:cs="Arial"/>
              </w:rPr>
              <w:t>„Prehr</w:t>
            </w:r>
            <w:r>
              <w:rPr>
                <w:rFonts w:cs="Arial"/>
              </w:rPr>
              <w:t>ana danas - činjenice i mitovi“,</w:t>
            </w:r>
            <w:r w:rsidR="001B65CC" w:rsidRPr="00D072E2">
              <w:rPr>
                <w:rFonts w:cs="Arial"/>
              </w:rPr>
              <w:t xml:space="preserve"> Festival </w:t>
            </w:r>
            <w:r w:rsidR="006C380D">
              <w:rPr>
                <w:rFonts w:cs="Arial"/>
              </w:rPr>
              <w:t xml:space="preserve">samoniklog bilja; Kršan, </w:t>
            </w:r>
            <w:r>
              <w:rPr>
                <w:rFonts w:cs="Arial"/>
              </w:rPr>
              <w:t xml:space="preserve">24. </w:t>
            </w:r>
            <w:proofErr w:type="gramStart"/>
            <w:r>
              <w:rPr>
                <w:rFonts w:cs="Arial"/>
              </w:rPr>
              <w:t>travnja</w:t>
            </w:r>
            <w:proofErr w:type="gramEnd"/>
            <w:r>
              <w:rPr>
                <w:rFonts w:cs="Arial"/>
              </w:rPr>
              <w:t xml:space="preserve"> </w:t>
            </w:r>
            <w:r w:rsidR="001B65CC" w:rsidRPr="00D072E2">
              <w:rPr>
                <w:rFonts w:cs="Arial"/>
              </w:rPr>
              <w:t>2019.</w:t>
            </w:r>
          </w:p>
        </w:tc>
      </w:tr>
      <w:tr w:rsidR="001B65CC" w:rsidTr="00264063">
        <w:trPr>
          <w:trHeight w:val="694"/>
        </w:trPr>
        <w:tc>
          <w:tcPr>
            <w:tcW w:w="105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CC" w:rsidRDefault="001B65CC" w:rsidP="006A71D6">
            <w:pPr>
              <w:jc w:val="left"/>
              <w:rPr>
                <w:b/>
              </w:rPr>
            </w:pPr>
          </w:p>
        </w:tc>
        <w:tc>
          <w:tcPr>
            <w:tcW w:w="3942" w:type="pct"/>
            <w:gridSpan w:val="3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1B65CC" w:rsidRDefault="00754834" w:rsidP="0075483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Predavanje: </w:t>
            </w:r>
            <w:r w:rsidR="001B65CC" w:rsidRPr="00D072E2">
              <w:rPr>
                <w:rFonts w:cs="Arial"/>
              </w:rPr>
              <w:t>„Probava hrane i zdravlje organizma – što kad hrana smeta</w:t>
            </w:r>
            <w:r w:rsidR="00EF52C0" w:rsidRPr="00D072E2">
              <w:rPr>
                <w:rFonts w:cs="Arial"/>
              </w:rPr>
              <w:t>? “</w:t>
            </w:r>
            <w:r>
              <w:rPr>
                <w:rFonts w:cs="Arial"/>
              </w:rPr>
              <w:t xml:space="preserve">, </w:t>
            </w:r>
            <w:r w:rsidR="001B65CC" w:rsidRPr="00D072E2">
              <w:rPr>
                <w:rFonts w:cs="Arial"/>
              </w:rPr>
              <w:t>Dom za starije osobe Centar (Zagreb) – studeni 2019.</w:t>
            </w:r>
          </w:p>
        </w:tc>
      </w:tr>
      <w:tr w:rsidR="001B65CC" w:rsidTr="00264063">
        <w:trPr>
          <w:trHeight w:val="690"/>
        </w:trPr>
        <w:tc>
          <w:tcPr>
            <w:tcW w:w="105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CC" w:rsidRDefault="001B65CC" w:rsidP="006A71D6">
            <w:pPr>
              <w:jc w:val="left"/>
              <w:rPr>
                <w:b/>
              </w:rPr>
            </w:pPr>
          </w:p>
        </w:tc>
        <w:tc>
          <w:tcPr>
            <w:tcW w:w="3942" w:type="pct"/>
            <w:gridSpan w:val="3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1B65CC" w:rsidRDefault="00754834" w:rsidP="0075483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Predavanje: </w:t>
            </w:r>
            <w:r w:rsidR="001B65CC" w:rsidRPr="00D072E2">
              <w:rPr>
                <w:rFonts w:cs="Arial"/>
              </w:rPr>
              <w:t xml:space="preserve">„O prehrani – što, kada i zašto </w:t>
            </w:r>
            <w:r>
              <w:rPr>
                <w:rFonts w:cs="Arial"/>
              </w:rPr>
              <w:t>jesti</w:t>
            </w:r>
            <w:r w:rsidR="006C380D">
              <w:rPr>
                <w:rFonts w:cs="Arial"/>
              </w:rPr>
              <w:t>? “</w:t>
            </w:r>
            <w:r>
              <w:rPr>
                <w:rFonts w:cs="Arial"/>
              </w:rPr>
              <w:t xml:space="preserve">, </w:t>
            </w:r>
            <w:r w:rsidR="001B65CC" w:rsidRPr="00D072E2">
              <w:rPr>
                <w:rFonts w:cs="Arial"/>
              </w:rPr>
              <w:t>EDUKa – centar</w:t>
            </w:r>
            <w:r>
              <w:rPr>
                <w:rFonts w:cs="Arial"/>
              </w:rPr>
              <w:t xml:space="preserve"> lokalnog razvoja; Jaska; 21. </w:t>
            </w:r>
            <w:proofErr w:type="gramStart"/>
            <w:r>
              <w:rPr>
                <w:rFonts w:cs="Arial"/>
              </w:rPr>
              <w:t>studenoga</w:t>
            </w:r>
            <w:proofErr w:type="gramEnd"/>
            <w:r>
              <w:rPr>
                <w:rFonts w:cs="Arial"/>
              </w:rPr>
              <w:t xml:space="preserve"> </w:t>
            </w:r>
            <w:r w:rsidR="001B65CC" w:rsidRPr="00D072E2">
              <w:rPr>
                <w:rFonts w:cs="Arial"/>
              </w:rPr>
              <w:t>2019.</w:t>
            </w:r>
          </w:p>
        </w:tc>
      </w:tr>
      <w:tr w:rsidR="001B65CC" w:rsidTr="00264063">
        <w:trPr>
          <w:trHeight w:val="572"/>
        </w:trPr>
        <w:tc>
          <w:tcPr>
            <w:tcW w:w="105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CC" w:rsidRDefault="001B65CC" w:rsidP="006A71D6">
            <w:pPr>
              <w:jc w:val="left"/>
              <w:rPr>
                <w:b/>
              </w:rPr>
            </w:pPr>
          </w:p>
        </w:tc>
        <w:tc>
          <w:tcPr>
            <w:tcW w:w="3942" w:type="pct"/>
            <w:gridSpan w:val="3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1B65CC" w:rsidRDefault="00754834" w:rsidP="0075483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Predavanje: </w:t>
            </w:r>
            <w:r w:rsidR="001B65CC" w:rsidRPr="00D072E2">
              <w:rPr>
                <w:rFonts w:cs="Arial"/>
              </w:rPr>
              <w:t>„Maslinovo ulje</w:t>
            </w:r>
            <w:r w:rsidR="006C380D" w:rsidRPr="00D072E2">
              <w:rPr>
                <w:rFonts w:cs="Arial"/>
              </w:rPr>
              <w:t>“,</w:t>
            </w:r>
            <w:r>
              <w:rPr>
                <w:rFonts w:cs="Arial"/>
              </w:rPr>
              <w:t xml:space="preserve"> HGK i udruge maslinara; 26. </w:t>
            </w:r>
            <w:proofErr w:type="gramStart"/>
            <w:r>
              <w:rPr>
                <w:rFonts w:cs="Arial"/>
              </w:rPr>
              <w:t>studenoga</w:t>
            </w:r>
            <w:proofErr w:type="gramEnd"/>
            <w:r>
              <w:rPr>
                <w:rFonts w:cs="Arial"/>
              </w:rPr>
              <w:t xml:space="preserve"> </w:t>
            </w:r>
            <w:r w:rsidR="001B65CC" w:rsidRPr="00D072E2">
              <w:rPr>
                <w:rFonts w:cs="Arial"/>
              </w:rPr>
              <w:t>2019.</w:t>
            </w:r>
          </w:p>
        </w:tc>
      </w:tr>
      <w:tr w:rsidR="001B65CC" w:rsidTr="00264063">
        <w:trPr>
          <w:trHeight w:val="552"/>
        </w:trPr>
        <w:tc>
          <w:tcPr>
            <w:tcW w:w="105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CC" w:rsidRDefault="001B65CC" w:rsidP="006A71D6">
            <w:pPr>
              <w:jc w:val="left"/>
              <w:rPr>
                <w:b/>
              </w:rPr>
            </w:pPr>
          </w:p>
        </w:tc>
        <w:tc>
          <w:tcPr>
            <w:tcW w:w="3942" w:type="pct"/>
            <w:gridSpan w:val="3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shd w:val="clear" w:color="auto" w:fill="auto"/>
          </w:tcPr>
          <w:p w:rsidR="001B65CC" w:rsidRDefault="001B65CC" w:rsidP="006A71D6">
            <w:pPr>
              <w:jc w:val="left"/>
              <w:rPr>
                <w:rFonts w:cs="Arial"/>
              </w:rPr>
            </w:pPr>
            <w:r w:rsidRPr="00D072E2">
              <w:rPr>
                <w:rFonts w:cs="Arial"/>
              </w:rPr>
              <w:t>Sudjelovanje u edukativno-znanstvenim emisijama na HRT – „Prometej“;</w:t>
            </w:r>
          </w:p>
        </w:tc>
      </w:tr>
      <w:tr w:rsidR="001B65CC" w:rsidTr="00264063">
        <w:trPr>
          <w:trHeight w:val="559"/>
        </w:trPr>
        <w:tc>
          <w:tcPr>
            <w:tcW w:w="105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CC" w:rsidRDefault="001B65CC" w:rsidP="006A71D6">
            <w:pPr>
              <w:jc w:val="left"/>
              <w:rPr>
                <w:b/>
              </w:rPr>
            </w:pPr>
          </w:p>
        </w:tc>
        <w:tc>
          <w:tcPr>
            <w:tcW w:w="3942" w:type="pct"/>
            <w:gridSpan w:val="3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CC" w:rsidRDefault="001B65CC" w:rsidP="006A71D6">
            <w:pPr>
              <w:jc w:val="left"/>
              <w:rPr>
                <w:rFonts w:cs="Arial"/>
              </w:rPr>
            </w:pPr>
            <w:r w:rsidRPr="00D072E2">
              <w:rPr>
                <w:rFonts w:cs="Arial"/>
              </w:rPr>
              <w:t>Sudjelovanje u edukativno-stru</w:t>
            </w:r>
            <w:r w:rsidR="00836BEB">
              <w:rPr>
                <w:rFonts w:cs="Arial"/>
              </w:rPr>
              <w:t xml:space="preserve">čnim emisijama na Laudato TV - </w:t>
            </w:r>
            <w:r w:rsidRPr="00D072E2">
              <w:rPr>
                <w:rFonts w:cs="Arial"/>
              </w:rPr>
              <w:t>„Fit katolik“</w:t>
            </w:r>
          </w:p>
        </w:tc>
      </w:tr>
      <w:tr w:rsidR="001B65CC" w:rsidTr="00D072E2">
        <w:trPr>
          <w:trHeight w:val="709"/>
        </w:trPr>
        <w:tc>
          <w:tcPr>
            <w:tcW w:w="1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CC" w:rsidRDefault="001B65CC" w:rsidP="006A71D6">
            <w:pPr>
              <w:jc w:val="left"/>
              <w:rPr>
                <w:b/>
              </w:rPr>
            </w:pPr>
            <w:r>
              <w:rPr>
                <w:b/>
              </w:rPr>
              <w:t>Petra Turčić</w:t>
            </w:r>
          </w:p>
        </w:tc>
        <w:tc>
          <w:tcPr>
            <w:tcW w:w="3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CC" w:rsidRDefault="00CC6B08" w:rsidP="006A71D6">
            <w:pPr>
              <w:jc w:val="left"/>
              <w:rPr>
                <w:rFonts w:cs="Arial"/>
              </w:rPr>
            </w:pPr>
            <w:r>
              <w:rPr>
                <w:rFonts w:cstheme="minorHAnsi"/>
                <w:color w:val="000000"/>
              </w:rPr>
              <w:t>Prezentacija:</w:t>
            </w:r>
            <w:r w:rsidR="001B65CC" w:rsidRPr="00821862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“</w:t>
            </w:r>
            <w:r w:rsidR="001B65CC" w:rsidRPr="00821862">
              <w:rPr>
                <w:rFonts w:cstheme="minorHAnsi"/>
                <w:color w:val="000000"/>
              </w:rPr>
              <w:t>Boje kože</w:t>
            </w:r>
            <w:r>
              <w:rPr>
                <w:rFonts w:cstheme="minorHAnsi"/>
                <w:color w:val="000000"/>
              </w:rPr>
              <w:t xml:space="preserve">”, </w:t>
            </w:r>
            <w:r w:rsidR="00D57A36">
              <w:rPr>
                <w:rFonts w:ascii="Calibri" w:eastAsia="Calibri" w:hAnsi="Calibri"/>
                <w:lang w:val="hr-HR"/>
              </w:rPr>
              <w:t xml:space="preserve">17. Festival znanosti, Tehnički muzej, </w:t>
            </w:r>
            <w:r w:rsidR="00D57A36" w:rsidRPr="00932DBC">
              <w:rPr>
                <w:rFonts w:ascii="Calibri" w:eastAsia="Calibri" w:hAnsi="Calibri"/>
                <w:lang w:val="hr-HR"/>
              </w:rPr>
              <w:t>Zagreb, 8.</w:t>
            </w:r>
            <w:r w:rsidR="00D57A36">
              <w:rPr>
                <w:rFonts w:ascii="Calibri" w:eastAsia="Calibri" w:hAnsi="Calibri"/>
                <w:lang w:val="hr-HR"/>
              </w:rPr>
              <w:t>-</w:t>
            </w:r>
            <w:r w:rsidR="00D57A36" w:rsidRPr="00932DBC">
              <w:rPr>
                <w:rFonts w:ascii="Calibri" w:eastAsia="Calibri" w:hAnsi="Calibri"/>
                <w:lang w:val="hr-HR"/>
              </w:rPr>
              <w:t>13. travnja 2019.</w:t>
            </w:r>
          </w:p>
        </w:tc>
      </w:tr>
      <w:tr w:rsidR="001B65CC" w:rsidTr="008818D0">
        <w:trPr>
          <w:trHeight w:val="653"/>
        </w:trPr>
        <w:tc>
          <w:tcPr>
            <w:tcW w:w="1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CC" w:rsidRDefault="001B65CC" w:rsidP="00FE6D1F">
            <w:pPr>
              <w:jc w:val="left"/>
              <w:rPr>
                <w:b/>
              </w:rPr>
            </w:pPr>
            <w:r>
              <w:rPr>
                <w:b/>
              </w:rPr>
              <w:t>Lovorka Vujić</w:t>
            </w:r>
          </w:p>
        </w:tc>
        <w:tc>
          <w:tcPr>
            <w:tcW w:w="3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CC" w:rsidRDefault="00754834" w:rsidP="007B4760">
            <w:pPr>
              <w:jc w:val="left"/>
            </w:pPr>
            <w:r>
              <w:t>R</w:t>
            </w:r>
            <w:r w:rsidR="001B65CC" w:rsidRPr="006E74B9">
              <w:t>adionica</w:t>
            </w:r>
            <w:r w:rsidR="006C380D">
              <w:t>:</w:t>
            </w:r>
            <w:r w:rsidR="001B65CC" w:rsidRPr="006E74B9">
              <w:t xml:space="preserve"> „Crtice iz svijeta biljaka“</w:t>
            </w:r>
            <w:r>
              <w:t xml:space="preserve">, </w:t>
            </w:r>
            <w:r w:rsidRPr="006E74B9">
              <w:t>Dan</w:t>
            </w:r>
            <w:r>
              <w:t xml:space="preserve">i otvorenih vrata FBF-a, 23. </w:t>
            </w:r>
            <w:proofErr w:type="gramStart"/>
            <w:r>
              <w:t>studenoga</w:t>
            </w:r>
            <w:proofErr w:type="gramEnd"/>
            <w:r w:rsidRPr="006E74B9">
              <w:t xml:space="preserve"> 2019.</w:t>
            </w:r>
          </w:p>
          <w:p w:rsidR="00DE1F5D" w:rsidRDefault="00DE1F5D" w:rsidP="007B4760">
            <w:pPr>
              <w:jc w:val="left"/>
            </w:pPr>
          </w:p>
        </w:tc>
      </w:tr>
      <w:tr w:rsidR="001B65CC" w:rsidTr="007B4760">
        <w:trPr>
          <w:trHeight w:val="33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1B65CC" w:rsidRDefault="001B65CC" w:rsidP="006A71D6">
            <w:pPr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OSTALO</w:t>
            </w:r>
          </w:p>
          <w:p w:rsidR="001B65CC" w:rsidRDefault="001B65CC" w:rsidP="006A71D6">
            <w:pPr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ČLANSTVA</w:t>
            </w:r>
          </w:p>
        </w:tc>
      </w:tr>
      <w:tr w:rsidR="001B65CC" w:rsidTr="001148A8">
        <w:trPr>
          <w:trHeight w:val="332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5CC" w:rsidRDefault="001B65CC" w:rsidP="006A71D6">
            <w:pPr>
              <w:jc w:val="left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DJELATNIK/</w:t>
            </w:r>
          </w:p>
          <w:p w:rsidR="001B65CC" w:rsidRDefault="001B65CC" w:rsidP="006A71D6">
            <w:pPr>
              <w:jc w:val="left"/>
              <w:rPr>
                <w:b/>
              </w:rPr>
            </w:pPr>
            <w:r>
              <w:rPr>
                <w:rFonts w:cstheme="minorBidi"/>
                <w:b/>
              </w:rPr>
              <w:t>FUNKCIJA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CC" w:rsidRDefault="001B65CC" w:rsidP="006A71D6">
            <w:pPr>
              <w:jc w:val="left"/>
              <w:rPr>
                <w:b/>
              </w:rPr>
            </w:pPr>
            <w:r>
              <w:rPr>
                <w:rFonts w:cstheme="minorBidi"/>
                <w:b/>
              </w:rPr>
              <w:t>UDRUGA/ORGANIZACIJA/DRUŠTVO</w:t>
            </w:r>
          </w:p>
        </w:tc>
      </w:tr>
      <w:tr w:rsidR="001B65CC" w:rsidTr="001148A8">
        <w:trPr>
          <w:trHeight w:val="425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rFonts w:cstheme="minorBidi"/>
                <w:b/>
              </w:rPr>
            </w:pPr>
            <w:r>
              <w:rPr>
                <w:b/>
              </w:rPr>
              <w:t>Lidija Bach-Rojecky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5CC" w:rsidRDefault="001B65CC" w:rsidP="006A71D6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464909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464909">
              <w:rPr>
                <w:color w:val="000000" w:themeColor="text1"/>
              </w:rPr>
              <w:t>članica Izvršnog odbora Hrvatskog društva farmakologa</w:t>
            </w:r>
          </w:p>
          <w:p w:rsidR="001B65CC" w:rsidRPr="00145209" w:rsidRDefault="001B65CC" w:rsidP="006A71D6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1B65CC" w:rsidRPr="00464909" w:rsidRDefault="001B65CC" w:rsidP="006A71D6">
            <w:pPr>
              <w:ind w:left="45" w:hanging="45"/>
              <w:jc w:val="left"/>
              <w:rPr>
                <w:rFonts w:cs="Arial"/>
                <w:color w:val="000000" w:themeColor="text1"/>
              </w:rPr>
            </w:pPr>
            <w:r w:rsidRPr="00464909">
              <w:rPr>
                <w:rFonts w:cs="Arial"/>
                <w:color w:val="000000" w:themeColor="text1"/>
              </w:rPr>
              <w:t>Hrvatsko farmaceutsko društvo:</w:t>
            </w:r>
          </w:p>
          <w:p w:rsidR="001B65CC" w:rsidRPr="00464909" w:rsidRDefault="001B65CC" w:rsidP="006A71D6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464909">
              <w:rPr>
                <w:color w:val="000000" w:themeColor="text1"/>
              </w:rPr>
              <w:t xml:space="preserve">- članica Uredničkog odbora Farmaceutskog glasnika </w:t>
            </w:r>
          </w:p>
          <w:p w:rsidR="001B65CC" w:rsidRPr="00464909" w:rsidRDefault="001B65CC" w:rsidP="006A71D6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1B65CC" w:rsidRPr="00464909" w:rsidRDefault="001B65CC" w:rsidP="006A71D6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464909">
              <w:rPr>
                <w:color w:val="000000" w:themeColor="text1"/>
              </w:rPr>
              <w:t>Hrvatska ljekarnička komora:</w:t>
            </w:r>
          </w:p>
          <w:p w:rsidR="001B65CC" w:rsidRDefault="001B65CC" w:rsidP="006A71D6">
            <w:pPr>
              <w:jc w:val="left"/>
              <w:rPr>
                <w:color w:val="000000" w:themeColor="text1"/>
              </w:rPr>
            </w:pPr>
            <w:r w:rsidRPr="00464909">
              <w:rPr>
                <w:color w:val="000000" w:themeColor="text1"/>
              </w:rPr>
              <w:t xml:space="preserve"> -</w:t>
            </w:r>
            <w:r>
              <w:rPr>
                <w:color w:val="000000" w:themeColor="text1"/>
              </w:rPr>
              <w:t xml:space="preserve"> </w:t>
            </w:r>
            <w:r w:rsidRPr="00464909">
              <w:rPr>
                <w:color w:val="000000" w:themeColor="text1"/>
              </w:rPr>
              <w:t xml:space="preserve">članica Povjerenstva za priznavanje inozemnih </w:t>
            </w:r>
            <w:r>
              <w:rPr>
                <w:color w:val="000000" w:themeColor="text1"/>
              </w:rPr>
              <w:t>stručnih</w:t>
            </w:r>
            <w:r w:rsidRPr="00464909">
              <w:rPr>
                <w:color w:val="000000" w:themeColor="text1"/>
              </w:rPr>
              <w:t xml:space="preserve"> kvalifikacija </w:t>
            </w:r>
            <w:r>
              <w:rPr>
                <w:color w:val="000000" w:themeColor="text1"/>
              </w:rPr>
              <w:t>Hrvatske ljekarničke komore</w:t>
            </w:r>
          </w:p>
          <w:p w:rsidR="001B65CC" w:rsidRDefault="001B65CC" w:rsidP="006A71D6">
            <w:pPr>
              <w:jc w:val="left"/>
              <w:rPr>
                <w:color w:val="000000" w:themeColor="text1"/>
              </w:rPr>
            </w:pPr>
          </w:p>
          <w:p w:rsidR="001B65CC" w:rsidRDefault="001B65CC" w:rsidP="006A71D6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Hrvatsko društvo za personaliziranu medicine:</w:t>
            </w:r>
          </w:p>
          <w:p w:rsidR="001B65CC" w:rsidRDefault="001B65CC" w:rsidP="006A71D6">
            <w:pPr>
              <w:jc w:val="left"/>
              <w:rPr>
                <w:rFonts w:cstheme="minorBidi"/>
                <w:b/>
              </w:rPr>
            </w:pPr>
            <w:r>
              <w:rPr>
                <w:color w:val="000000" w:themeColor="text1"/>
              </w:rPr>
              <w:t>- članica Upravnog odbora</w:t>
            </w:r>
          </w:p>
        </w:tc>
      </w:tr>
      <w:tr w:rsidR="001B65CC" w:rsidTr="001148A8">
        <w:trPr>
          <w:trHeight w:val="969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b/>
              </w:rPr>
            </w:pPr>
            <w:r>
              <w:rPr>
                <w:b/>
              </w:rPr>
              <w:t>Vesna Bačić Vrca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5CC" w:rsidRPr="00B35C0F" w:rsidRDefault="001B65CC" w:rsidP="008C6B23">
            <w:pPr>
              <w:ind w:left="45" w:hanging="45"/>
              <w:jc w:val="left"/>
              <w:rPr>
                <w:rFonts w:cs="Arial"/>
                <w:color w:val="000000" w:themeColor="text1"/>
              </w:rPr>
            </w:pPr>
            <w:r w:rsidRPr="00464909">
              <w:rPr>
                <w:rFonts w:cs="Arial"/>
                <w:color w:val="000000" w:themeColor="text1"/>
              </w:rPr>
              <w:t>Hrvatsko farmaceutsko društvo:</w:t>
            </w:r>
          </w:p>
          <w:p w:rsidR="001B65CC" w:rsidRDefault="001B65CC" w:rsidP="006A71D6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6C6D6D">
              <w:rPr>
                <w:color w:val="000000" w:themeColor="text1"/>
              </w:rPr>
              <w:t>član</w:t>
            </w:r>
            <w:r>
              <w:rPr>
                <w:color w:val="000000" w:themeColor="text1"/>
              </w:rPr>
              <w:t>ica</w:t>
            </w:r>
            <w:r w:rsidRPr="006C6D6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upravnog</w:t>
            </w:r>
            <w:r w:rsidRPr="006C6D6D">
              <w:rPr>
                <w:color w:val="000000" w:themeColor="text1"/>
              </w:rPr>
              <w:t xml:space="preserve"> odbora</w:t>
            </w:r>
            <w:r>
              <w:rPr>
                <w:color w:val="000000" w:themeColor="text1"/>
              </w:rPr>
              <w:t xml:space="preserve"> HFD-a</w:t>
            </w:r>
          </w:p>
          <w:p w:rsidR="001B65CC" w:rsidRPr="00464909" w:rsidRDefault="001B65CC" w:rsidP="006A71D6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6C6D6D">
              <w:rPr>
                <w:color w:val="000000" w:themeColor="text1"/>
              </w:rPr>
              <w:t>predsjednica Sekcije za kliničku framaciju HFD-a</w:t>
            </w:r>
          </w:p>
        </w:tc>
      </w:tr>
      <w:tr w:rsidR="001B65CC" w:rsidTr="001148A8">
        <w:trPr>
          <w:trHeight w:val="1172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5CC" w:rsidRDefault="001B65CC" w:rsidP="006A71D6">
            <w:pPr>
              <w:jc w:val="left"/>
              <w:rPr>
                <w:b/>
              </w:rPr>
            </w:pPr>
            <w:r>
              <w:rPr>
                <w:rFonts w:cstheme="minorBidi"/>
                <w:b/>
              </w:rPr>
              <w:t>Monika Barbarić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5CC" w:rsidRPr="00404D80" w:rsidRDefault="001B65CC" w:rsidP="006A71D6">
            <w:pPr>
              <w:ind w:left="45" w:hanging="45"/>
              <w:jc w:val="left"/>
              <w:rPr>
                <w:rFonts w:cs="Arial"/>
                <w:color w:val="000000" w:themeColor="text1"/>
              </w:rPr>
            </w:pPr>
            <w:r w:rsidRPr="00404D80">
              <w:rPr>
                <w:rFonts w:cs="Arial"/>
                <w:color w:val="000000" w:themeColor="text1"/>
              </w:rPr>
              <w:t>Hrvatsko farmaceutsko društvo:</w:t>
            </w:r>
          </w:p>
          <w:p w:rsidR="001B65CC" w:rsidRDefault="001B65CC" w:rsidP="006A71D6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 w:themeColor="text1"/>
              </w:rPr>
            </w:pPr>
            <w:r w:rsidRPr="00404D80">
              <w:rPr>
                <w:rFonts w:cs="Arial"/>
                <w:color w:val="000000" w:themeColor="text1"/>
              </w:rPr>
              <w:t xml:space="preserve">- članica Izvršnog odbora </w:t>
            </w:r>
            <w:r>
              <w:rPr>
                <w:rFonts w:cs="Arial"/>
                <w:color w:val="000000" w:themeColor="text1"/>
              </w:rPr>
              <w:t>S</w:t>
            </w:r>
            <w:r w:rsidRPr="00404D80">
              <w:rPr>
                <w:rFonts w:cs="Arial"/>
                <w:color w:val="000000" w:themeColor="text1"/>
              </w:rPr>
              <w:t>ekcije za farmaceutske znanosti</w:t>
            </w:r>
          </w:p>
          <w:p w:rsidR="001B65CC" w:rsidRDefault="001B65CC" w:rsidP="00B30AE1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1B65CC" w:rsidRPr="00464909" w:rsidRDefault="001B65CC" w:rsidP="00B30AE1">
            <w:pPr>
              <w:autoSpaceDE w:val="0"/>
              <w:autoSpaceDN w:val="0"/>
              <w:adjustRightInd w:val="0"/>
              <w:jc w:val="left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- članica Hrvatske ljekarničke komore</w:t>
            </w:r>
          </w:p>
        </w:tc>
      </w:tr>
      <w:tr w:rsidR="001B65CC" w:rsidTr="001148A8">
        <w:trPr>
          <w:trHeight w:val="380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5CC" w:rsidRDefault="001B65CC" w:rsidP="006A71D6">
            <w:pPr>
              <w:jc w:val="left"/>
              <w:rPr>
                <w:b/>
              </w:rPr>
            </w:pPr>
            <w:r>
              <w:rPr>
                <w:b/>
              </w:rPr>
              <w:t>Maja Beus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5CC" w:rsidRPr="00404D80" w:rsidRDefault="001B65CC" w:rsidP="006A71D6">
            <w:pPr>
              <w:ind w:left="45" w:hanging="45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 članica Hrvatske ljekarničke komore</w:t>
            </w:r>
          </w:p>
        </w:tc>
      </w:tr>
      <w:tr w:rsidR="001B65CC" w:rsidTr="001148A8">
        <w:trPr>
          <w:trHeight w:val="707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65CC" w:rsidRPr="00495A95" w:rsidRDefault="001B65CC" w:rsidP="006A71D6">
            <w:pPr>
              <w:jc w:val="left"/>
              <w:rPr>
                <w:rFonts w:cstheme="minorBidi"/>
                <w:b/>
              </w:rPr>
            </w:pPr>
            <w:r w:rsidRPr="00495A95">
              <w:rPr>
                <w:rFonts w:cstheme="minorBidi"/>
                <w:b/>
              </w:rPr>
              <w:t>Biljana Blažeković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Default="001B65CC" w:rsidP="006A71D6">
            <w:pPr>
              <w:jc w:val="left"/>
              <w:rPr>
                <w:rFonts w:cstheme="minorBidi"/>
                <w:sz w:val="24"/>
                <w:szCs w:val="24"/>
              </w:rPr>
            </w:pPr>
            <w:r w:rsidRPr="00495A95">
              <w:rPr>
                <w:rFonts w:cstheme="minorBidi"/>
              </w:rPr>
              <w:t>Hrvatsko farmaceutsko društvo</w:t>
            </w:r>
            <w:r w:rsidRPr="00495A95">
              <w:rPr>
                <w:rFonts w:cstheme="minorBidi"/>
                <w:sz w:val="24"/>
                <w:szCs w:val="24"/>
              </w:rPr>
              <w:t>:</w:t>
            </w:r>
          </w:p>
          <w:p w:rsidR="001B65CC" w:rsidRPr="00495A95" w:rsidRDefault="001B65CC" w:rsidP="006A71D6">
            <w:pPr>
              <w:jc w:val="left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- članica Upravnog odbora Hrvatskog farmaceutskog društva</w:t>
            </w:r>
          </w:p>
          <w:p w:rsidR="001B65CC" w:rsidRPr="00495A95" w:rsidRDefault="001B65CC" w:rsidP="006A71D6">
            <w:pPr>
              <w:ind w:left="45" w:hanging="45"/>
              <w:jc w:val="left"/>
              <w:rPr>
                <w:rFonts w:cs="Arial"/>
              </w:rPr>
            </w:pPr>
            <w:r w:rsidRPr="00495A95">
              <w:rPr>
                <w:rFonts w:cstheme="minorBidi"/>
                <w:sz w:val="24"/>
                <w:szCs w:val="24"/>
              </w:rPr>
              <w:t xml:space="preserve">- </w:t>
            </w:r>
            <w:r w:rsidRPr="00495A95">
              <w:rPr>
                <w:rFonts w:cstheme="minorBidi"/>
              </w:rPr>
              <w:t xml:space="preserve">predsjednica Sekcije za fitofarmaciju i dodatke prehrani </w:t>
            </w:r>
          </w:p>
        </w:tc>
      </w:tr>
      <w:tr w:rsidR="001B65CC" w:rsidTr="001148A8">
        <w:trPr>
          <w:trHeight w:val="959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lastRenderedPageBreak/>
              <w:t>Mirza Bojić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Pr="00D320A6" w:rsidRDefault="001B65CC" w:rsidP="006A71D6">
            <w:pPr>
              <w:jc w:val="left"/>
              <w:rPr>
                <w:rFonts w:cstheme="minorBidi"/>
                <w:color w:val="000000" w:themeColor="text1"/>
              </w:rPr>
            </w:pPr>
            <w:r w:rsidRPr="00D320A6">
              <w:rPr>
                <w:rFonts w:cstheme="minorBidi"/>
                <w:color w:val="000000" w:themeColor="text1"/>
              </w:rPr>
              <w:t xml:space="preserve">Hrvatsko farmaceutsko društvo: </w:t>
            </w:r>
          </w:p>
          <w:p w:rsidR="001B65CC" w:rsidRPr="00F12C3E" w:rsidRDefault="001B65CC" w:rsidP="006A71D6">
            <w:pPr>
              <w:jc w:val="left"/>
              <w:rPr>
                <w:rFonts w:cstheme="minorBidi"/>
                <w:color w:val="000000" w:themeColor="text1"/>
              </w:rPr>
            </w:pPr>
            <w:r w:rsidRPr="00D320A6">
              <w:rPr>
                <w:rFonts w:cstheme="minorBidi"/>
                <w:color w:val="000000" w:themeColor="text1"/>
              </w:rPr>
              <w:t>- član</w:t>
            </w:r>
            <w:r>
              <w:rPr>
                <w:rFonts w:cstheme="minorBidi"/>
                <w:color w:val="000000" w:themeColor="text1"/>
              </w:rPr>
              <w:t xml:space="preserve"> izvršnog odbora </w:t>
            </w:r>
            <w:r w:rsidRPr="00D320A6">
              <w:rPr>
                <w:rFonts w:cstheme="minorBidi"/>
                <w:color w:val="000000" w:themeColor="text1"/>
              </w:rPr>
              <w:t>Sekcije za farmaceutske znanost</w:t>
            </w:r>
            <w:r w:rsidR="00F12C3E">
              <w:rPr>
                <w:rFonts w:cstheme="minorBidi"/>
                <w:color w:val="000000" w:themeColor="text1"/>
              </w:rPr>
              <w:t>i</w:t>
            </w:r>
          </w:p>
        </w:tc>
      </w:tr>
      <w:tr w:rsidR="001B65CC" w:rsidTr="001148A8">
        <w:trPr>
          <w:trHeight w:val="698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b/>
              </w:rPr>
            </w:pPr>
            <w:r>
              <w:rPr>
                <w:b/>
              </w:rPr>
              <w:t>Andrea Brajković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Pr="001813FF" w:rsidRDefault="001B65CC" w:rsidP="001813FF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članica </w:t>
            </w:r>
            <w:r w:rsidRPr="001813FF">
              <w:rPr>
                <w:color w:val="000000" w:themeColor="text1"/>
              </w:rPr>
              <w:t>Hrvatsk</w:t>
            </w:r>
            <w:r>
              <w:rPr>
                <w:color w:val="000000" w:themeColor="text1"/>
              </w:rPr>
              <w:t>e</w:t>
            </w:r>
            <w:r w:rsidRPr="001813FF">
              <w:rPr>
                <w:color w:val="000000" w:themeColor="text1"/>
              </w:rPr>
              <w:t xml:space="preserve"> ljekarničk</w:t>
            </w:r>
            <w:r>
              <w:rPr>
                <w:color w:val="000000" w:themeColor="text1"/>
              </w:rPr>
              <w:t>e</w:t>
            </w:r>
            <w:r w:rsidRPr="001813FF">
              <w:rPr>
                <w:color w:val="000000" w:themeColor="text1"/>
              </w:rPr>
              <w:t xml:space="preserve"> komor</w:t>
            </w:r>
            <w:r>
              <w:rPr>
                <w:color w:val="000000" w:themeColor="text1"/>
              </w:rPr>
              <w:t>e</w:t>
            </w:r>
          </w:p>
          <w:p w:rsidR="001B65CC" w:rsidRPr="00D320A6" w:rsidRDefault="001B65CC" w:rsidP="006A71D6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članica </w:t>
            </w:r>
            <w:r w:rsidRPr="001813FF">
              <w:rPr>
                <w:color w:val="000000" w:themeColor="text1"/>
              </w:rPr>
              <w:t>International Pharmaceutical Federation (FIP)</w:t>
            </w:r>
          </w:p>
        </w:tc>
      </w:tr>
      <w:tr w:rsidR="001B65CC" w:rsidTr="001148A8">
        <w:trPr>
          <w:trHeight w:val="425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b/>
              </w:rPr>
            </w:pPr>
            <w:r>
              <w:rPr>
                <w:b/>
              </w:rPr>
              <w:t>Andrea Čeri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Pr="00EE7B37" w:rsidRDefault="001B65CC" w:rsidP="002303E7">
            <w:r w:rsidRPr="00EE7B37">
              <w:t>- članica Hrvatske komore medicinskih biokemičara</w:t>
            </w:r>
          </w:p>
          <w:p w:rsidR="001B65CC" w:rsidRPr="00EE7B37" w:rsidRDefault="001B65CC" w:rsidP="002303E7">
            <w:pPr>
              <w:jc w:val="left"/>
            </w:pPr>
            <w:r w:rsidRPr="00EE7B37">
              <w:t>- članica Hrvatskog društva za medicinsku biokemiju i laboratorijsku medicine, delegat Skupštine HDMBLM-a</w:t>
            </w:r>
          </w:p>
          <w:p w:rsidR="001B65CC" w:rsidRPr="00EE7B37" w:rsidRDefault="001B65CC" w:rsidP="001813FF">
            <w:pPr>
              <w:jc w:val="left"/>
              <w:rPr>
                <w:color w:val="000000" w:themeColor="text1"/>
              </w:rPr>
            </w:pPr>
            <w:r w:rsidRPr="00EE7B37">
              <w:t>- članica Hrvatskog društva za biokemiju i molekularnu biologiju</w:t>
            </w:r>
          </w:p>
        </w:tc>
      </w:tr>
      <w:tr w:rsidR="001B65CC" w:rsidTr="001148A8">
        <w:trPr>
          <w:trHeight w:val="698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BA4778">
            <w:pPr>
              <w:jc w:val="left"/>
              <w:rPr>
                <w:b/>
              </w:rPr>
            </w:pPr>
            <w:r>
              <w:rPr>
                <w:b/>
              </w:rPr>
              <w:t>Ana-Marija Domijan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Pr="00EE7B37" w:rsidRDefault="001B65CC" w:rsidP="00954F62">
            <w:pPr>
              <w:jc w:val="left"/>
            </w:pPr>
            <w:r w:rsidRPr="00EE7B37">
              <w:t xml:space="preserve">- članica Hrvatskog toksikološkog društva </w:t>
            </w:r>
          </w:p>
          <w:p w:rsidR="001B65CC" w:rsidRPr="00EE7B37" w:rsidRDefault="001B65CC" w:rsidP="00954F62">
            <w:pPr>
              <w:jc w:val="left"/>
            </w:pPr>
          </w:p>
          <w:p w:rsidR="001B65CC" w:rsidRPr="00EE7B37" w:rsidRDefault="001B65CC" w:rsidP="00954F62">
            <w:pPr>
              <w:jc w:val="left"/>
            </w:pPr>
            <w:r w:rsidRPr="00EE7B37">
              <w:t>- članica Hrvatskog društva za biokemiju i molekularnu biologiju</w:t>
            </w:r>
          </w:p>
        </w:tc>
      </w:tr>
      <w:tr w:rsidR="001B65CC" w:rsidTr="001148A8">
        <w:trPr>
          <w:trHeight w:val="698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b/>
              </w:rPr>
            </w:pPr>
            <w:r>
              <w:rPr>
                <w:b/>
              </w:rPr>
              <w:t>Ana Dugonjić Okroša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Default="001B65CC" w:rsidP="00954F62">
            <w:pPr>
              <w:jc w:val="left"/>
              <w:rPr>
                <w:iCs/>
              </w:rPr>
            </w:pPr>
            <w:r>
              <w:t>- članica</w:t>
            </w:r>
            <w:r w:rsidRPr="00C4414D">
              <w:t xml:space="preserve"> u </w:t>
            </w:r>
            <w:r w:rsidRPr="00C4414D">
              <w:rPr>
                <w:iCs/>
              </w:rPr>
              <w:t xml:space="preserve">Hrvatskom društvu za znanost o laboratorijskim životinjama (CROLASA) </w:t>
            </w:r>
          </w:p>
          <w:p w:rsidR="001B65CC" w:rsidRPr="00C4414D" w:rsidRDefault="001B65CC" w:rsidP="00954F62">
            <w:pPr>
              <w:jc w:val="left"/>
              <w:rPr>
                <w:color w:val="000000" w:themeColor="text1"/>
              </w:rPr>
            </w:pPr>
            <w:r>
              <w:rPr>
                <w:iCs/>
              </w:rPr>
              <w:t xml:space="preserve">- članica </w:t>
            </w:r>
            <w:r w:rsidRPr="00C4414D">
              <w:rPr>
                <w:iCs/>
              </w:rPr>
              <w:t>Hrvatsko</w:t>
            </w:r>
            <w:r>
              <w:rPr>
                <w:iCs/>
              </w:rPr>
              <w:t>g</w:t>
            </w:r>
            <w:r w:rsidRPr="00C4414D">
              <w:rPr>
                <w:iCs/>
              </w:rPr>
              <w:t xml:space="preserve"> društv</w:t>
            </w:r>
            <w:r>
              <w:rPr>
                <w:iCs/>
              </w:rPr>
              <w:t>a</w:t>
            </w:r>
            <w:r w:rsidRPr="00C4414D">
              <w:rPr>
                <w:iCs/>
              </w:rPr>
              <w:t xml:space="preserve"> za biokemiju i molekularnu biologiju</w:t>
            </w:r>
          </w:p>
        </w:tc>
      </w:tr>
      <w:tr w:rsidR="001B65CC" w:rsidTr="001148A8">
        <w:trPr>
          <w:trHeight w:val="698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b/>
              </w:rPr>
            </w:pPr>
            <w:r>
              <w:rPr>
                <w:b/>
              </w:rPr>
              <w:t>Ivan Duka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Pr="00C4414D" w:rsidRDefault="001B65CC" w:rsidP="006A71D6">
            <w:pPr>
              <w:jc w:val="left"/>
            </w:pPr>
            <w:r>
              <w:t>- član Hrvatskog farmaceutskog društva</w:t>
            </w:r>
          </w:p>
        </w:tc>
      </w:tr>
      <w:tr w:rsidR="001B65CC" w:rsidTr="001148A8">
        <w:trPr>
          <w:trHeight w:val="1190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rFonts w:cstheme="minorBidi"/>
                <w:b/>
              </w:rPr>
            </w:pPr>
            <w:r>
              <w:rPr>
                <w:b/>
              </w:rPr>
              <w:t>Jerka Dumić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Pr="00372A16" w:rsidRDefault="001B65CC" w:rsidP="006A71D6">
            <w:pPr>
              <w:jc w:val="left"/>
            </w:pPr>
            <w:r>
              <w:t xml:space="preserve">- </w:t>
            </w:r>
            <w:r w:rsidRPr="00372A16">
              <w:t>dopredsjednica Hrvatskog društva za biokemiju i molekularnu biologiju</w:t>
            </w:r>
            <w:r>
              <w:t xml:space="preserve"> (HDBMB)</w:t>
            </w:r>
          </w:p>
          <w:p w:rsidR="001B65CC" w:rsidRDefault="001B65CC" w:rsidP="006A71D6">
            <w:pPr>
              <w:jc w:val="left"/>
            </w:pPr>
            <w:r>
              <w:t>- predsjednica Radne skupine za edukaciju HDBMB</w:t>
            </w:r>
          </w:p>
          <w:p w:rsidR="001B65CC" w:rsidRDefault="001B65CC" w:rsidP="006A71D6">
            <w:pPr>
              <w:jc w:val="left"/>
            </w:pPr>
            <w:r>
              <w:t>- članica Izvršnog odbora Federacije europskih biokemijskih društava (FEBS)</w:t>
            </w:r>
          </w:p>
          <w:p w:rsidR="001B65CC" w:rsidRPr="00D320A6" w:rsidRDefault="001B65CC" w:rsidP="006A71D6">
            <w:pPr>
              <w:jc w:val="left"/>
              <w:rPr>
                <w:rFonts w:cstheme="minorBidi"/>
                <w:color w:val="000000" w:themeColor="text1"/>
              </w:rPr>
            </w:pPr>
            <w:r>
              <w:t>- predsjednica Radne skupine za integraciju FEBS-a</w:t>
            </w:r>
          </w:p>
        </w:tc>
      </w:tr>
      <w:tr w:rsidR="001B65CC" w:rsidTr="001148A8">
        <w:trPr>
          <w:trHeight w:val="910"/>
        </w:trPr>
        <w:tc>
          <w:tcPr>
            <w:tcW w:w="9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Default="001B65CC" w:rsidP="006A71D6">
            <w:pPr>
              <w:jc w:val="left"/>
              <w:rPr>
                <w:b/>
              </w:rPr>
            </w:pPr>
            <w:r>
              <w:rPr>
                <w:b/>
              </w:rPr>
              <w:t>Jelena Filipović-Grčić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Default="001B65CC" w:rsidP="006A71D6">
            <w:pPr>
              <w:jc w:val="left"/>
              <w:rPr>
                <w:rFonts w:cstheme="minorBidi"/>
                <w:color w:val="000000" w:themeColor="text1"/>
              </w:rPr>
            </w:pPr>
            <w:r w:rsidRPr="00D320A6">
              <w:rPr>
                <w:rFonts w:cstheme="minorBidi"/>
                <w:color w:val="000000" w:themeColor="text1"/>
              </w:rPr>
              <w:t xml:space="preserve">Hrvatsko farmaceutsko društvo: </w:t>
            </w:r>
          </w:p>
          <w:p w:rsidR="001B65CC" w:rsidRPr="00D320A6" w:rsidRDefault="001B65CC" w:rsidP="006A71D6">
            <w:pPr>
              <w:jc w:val="left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- članica uredničkog odbora Acta Pharmaceutica</w:t>
            </w:r>
          </w:p>
          <w:p w:rsidR="001B65CC" w:rsidRDefault="001B65CC" w:rsidP="006A71D6">
            <w:pPr>
              <w:jc w:val="left"/>
            </w:pPr>
            <w:r w:rsidRPr="00D320A6">
              <w:rPr>
                <w:rFonts w:cstheme="minorBidi"/>
                <w:color w:val="000000" w:themeColor="text1"/>
              </w:rPr>
              <w:t>- član</w:t>
            </w:r>
            <w:r>
              <w:rPr>
                <w:rFonts w:cstheme="minorBidi"/>
                <w:color w:val="000000" w:themeColor="text1"/>
              </w:rPr>
              <w:t>ica</w:t>
            </w:r>
            <w:r w:rsidRPr="00D320A6">
              <w:rPr>
                <w:rFonts w:cstheme="minorBidi"/>
                <w:color w:val="000000" w:themeColor="text1"/>
              </w:rPr>
              <w:t xml:space="preserve"> Sekcije za farmaceutsk</w:t>
            </w:r>
            <w:r>
              <w:rPr>
                <w:rFonts w:cstheme="minorBidi"/>
                <w:color w:val="000000" w:themeColor="text1"/>
              </w:rPr>
              <w:t>u</w:t>
            </w:r>
            <w:r w:rsidRPr="00D320A6">
              <w:rPr>
                <w:rFonts w:cstheme="minorBidi"/>
                <w:color w:val="000000" w:themeColor="text1"/>
              </w:rPr>
              <w:t xml:space="preserve"> </w:t>
            </w:r>
            <w:r>
              <w:rPr>
                <w:rFonts w:cstheme="minorBidi"/>
                <w:color w:val="000000" w:themeColor="text1"/>
              </w:rPr>
              <w:t>tehnologiju</w:t>
            </w:r>
          </w:p>
        </w:tc>
      </w:tr>
      <w:tr w:rsidR="001B65CC" w:rsidTr="001148A8">
        <w:trPr>
          <w:trHeight w:val="684"/>
        </w:trPr>
        <w:tc>
          <w:tcPr>
            <w:tcW w:w="9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Pr="007E4426" w:rsidRDefault="001B65CC" w:rsidP="006A71D6">
            <w:pPr>
              <w:jc w:val="left"/>
              <w:rPr>
                <w:rFonts w:cstheme="minorBidi"/>
                <w:b/>
              </w:rPr>
            </w:pPr>
            <w:r>
              <w:rPr>
                <w:b/>
                <w:bCs/>
                <w:iCs/>
                <w:lang w:val="es-ES"/>
              </w:rPr>
              <w:t>Ksenija Fumić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Default="001B65CC" w:rsidP="006A71D6">
            <w:pPr>
              <w:jc w:val="left"/>
              <w:rPr>
                <w:color w:val="000000" w:themeColor="text1"/>
              </w:rPr>
            </w:pPr>
            <w:r w:rsidRPr="00FD4BF0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FD4BF0">
              <w:rPr>
                <w:color w:val="000000" w:themeColor="text1"/>
              </w:rPr>
              <w:t>član</w:t>
            </w:r>
            <w:r>
              <w:rPr>
                <w:color w:val="000000" w:themeColor="text1"/>
              </w:rPr>
              <w:t>ica</w:t>
            </w:r>
            <w:r w:rsidRPr="00FD4BF0">
              <w:rPr>
                <w:color w:val="000000" w:themeColor="text1"/>
              </w:rPr>
              <w:t xml:space="preserve"> Povjerenstva za novorođenački probir Republike Hrvatske</w:t>
            </w:r>
          </w:p>
          <w:p w:rsidR="001B65CC" w:rsidRPr="00FD4BF0" w:rsidRDefault="001B65CC" w:rsidP="006A71D6">
            <w:pPr>
              <w:jc w:val="left"/>
              <w:rPr>
                <w:color w:val="000000" w:themeColor="text1"/>
              </w:rPr>
            </w:pPr>
          </w:p>
          <w:p w:rsidR="001B65CC" w:rsidRPr="00D320A6" w:rsidRDefault="001B65CC" w:rsidP="006A71D6">
            <w:pPr>
              <w:jc w:val="left"/>
              <w:rPr>
                <w:color w:val="000000" w:themeColor="text1"/>
              </w:rPr>
            </w:pPr>
            <w:r w:rsidRPr="00FD4BF0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FD4BF0">
              <w:rPr>
                <w:color w:val="000000" w:themeColor="text1"/>
              </w:rPr>
              <w:t>predstavni</w:t>
            </w:r>
            <w:r>
              <w:rPr>
                <w:color w:val="000000" w:themeColor="text1"/>
              </w:rPr>
              <w:t>ca</w:t>
            </w:r>
            <w:r w:rsidRPr="00FD4BF0">
              <w:rPr>
                <w:color w:val="000000" w:themeColor="text1"/>
              </w:rPr>
              <w:t xml:space="preserve"> Republike Hrvatske u ERDNIM-u (European Research Network for evaluation and improvement of screening, Diagnosis and treatment of InheritedDisorders of Metabolism)</w:t>
            </w:r>
          </w:p>
        </w:tc>
      </w:tr>
      <w:tr w:rsidR="001B65CC" w:rsidTr="001148A8">
        <w:trPr>
          <w:trHeight w:val="1239"/>
        </w:trPr>
        <w:tc>
          <w:tcPr>
            <w:tcW w:w="9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Default="001B65CC" w:rsidP="006A71D6">
            <w:pPr>
              <w:jc w:val="left"/>
              <w:rPr>
                <w:b/>
                <w:bCs/>
                <w:iCs/>
                <w:lang w:val="es-ES"/>
              </w:rPr>
            </w:pPr>
            <w:r>
              <w:rPr>
                <w:b/>
                <w:bCs/>
                <w:iCs/>
                <w:lang w:val="es-ES"/>
              </w:rPr>
              <w:t>Maja Friščić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Default="001B65CC" w:rsidP="00EE7B37">
            <w:pPr>
              <w:jc w:val="left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 xml:space="preserve">Hrvatsko farmaceutsko društvo: </w:t>
            </w:r>
          </w:p>
          <w:p w:rsidR="001B65CC" w:rsidRDefault="001B65CC" w:rsidP="00EE7B37">
            <w:pPr>
              <w:jc w:val="left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>- članica Uredničkog odbora časopisa Farmaceutski Glasnik</w:t>
            </w:r>
          </w:p>
          <w:p w:rsidR="001B65CC" w:rsidRDefault="001B65CC" w:rsidP="00EE7B37">
            <w:pPr>
              <w:jc w:val="left"/>
              <w:rPr>
                <w:rFonts w:cstheme="minorBidi"/>
                <w:color w:val="000000" w:themeColor="text1"/>
              </w:rPr>
            </w:pPr>
          </w:p>
          <w:p w:rsidR="001B65CC" w:rsidRPr="00FD4BF0" w:rsidRDefault="001B65CC" w:rsidP="00EE7B37">
            <w:pPr>
              <w:jc w:val="left"/>
              <w:rPr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 članica Hrvatske ljekarničke komore</w:t>
            </w:r>
          </w:p>
        </w:tc>
      </w:tr>
      <w:tr w:rsidR="001B65CC" w:rsidTr="001148A8">
        <w:trPr>
          <w:trHeight w:val="634"/>
        </w:trPr>
        <w:tc>
          <w:tcPr>
            <w:tcW w:w="9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Default="001B65CC" w:rsidP="006A71D6">
            <w:pPr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Iva Hlapčić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Default="001B65CC" w:rsidP="000B2EFC">
            <w:pPr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  <w:r w:rsidRPr="00EE7B37">
              <w:t xml:space="preserve"> članica Hrvatskog društva za medicinsku biokemiju i laboratorijsku medicine</w:t>
            </w:r>
            <w:r>
              <w:t xml:space="preserve"> (HDMBLM)</w:t>
            </w:r>
          </w:p>
        </w:tc>
      </w:tr>
      <w:tr w:rsidR="001B65CC" w:rsidTr="001148A8">
        <w:trPr>
          <w:trHeight w:val="634"/>
        </w:trPr>
        <w:tc>
          <w:tcPr>
            <w:tcW w:w="9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Pr="007945CB" w:rsidRDefault="001B65CC" w:rsidP="006A71D6">
            <w:pPr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Ivica Horvatić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Pr="007945CB" w:rsidRDefault="001B65CC" w:rsidP="000B2EFC">
            <w:pPr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- član </w:t>
            </w:r>
            <w:r w:rsidRPr="000B2EFC">
              <w:rPr>
                <w:rFonts w:cs="Arial"/>
                <w:color w:val="000000" w:themeColor="text1"/>
              </w:rPr>
              <w:t>Hrvatsko</w:t>
            </w:r>
            <w:r>
              <w:rPr>
                <w:rFonts w:cs="Arial"/>
                <w:color w:val="000000" w:themeColor="text1"/>
              </w:rPr>
              <w:t>g</w:t>
            </w:r>
            <w:r w:rsidRPr="000B2EFC">
              <w:rPr>
                <w:rFonts w:cs="Arial"/>
                <w:color w:val="000000" w:themeColor="text1"/>
              </w:rPr>
              <w:t xml:space="preserve"> društv</w:t>
            </w:r>
            <w:r>
              <w:rPr>
                <w:rFonts w:cs="Arial"/>
                <w:color w:val="000000" w:themeColor="text1"/>
              </w:rPr>
              <w:t>a</w:t>
            </w:r>
            <w:r w:rsidRPr="000B2EFC">
              <w:rPr>
                <w:rFonts w:cs="Arial"/>
                <w:color w:val="000000" w:themeColor="text1"/>
              </w:rPr>
              <w:t xml:space="preserve"> za nefrologiju, dijalizu i transplantaciju</w:t>
            </w:r>
          </w:p>
        </w:tc>
      </w:tr>
      <w:tr w:rsidR="001B65CC" w:rsidTr="001148A8">
        <w:trPr>
          <w:trHeight w:val="708"/>
        </w:trPr>
        <w:tc>
          <w:tcPr>
            <w:tcW w:w="9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Pr="007E4426" w:rsidRDefault="001B65CC" w:rsidP="006A71D6">
            <w:pPr>
              <w:jc w:val="left"/>
              <w:rPr>
                <w:b/>
                <w:bCs/>
                <w:iCs/>
                <w:lang w:val="es-ES"/>
              </w:rPr>
            </w:pPr>
            <w:r w:rsidRPr="007945CB">
              <w:rPr>
                <w:b/>
                <w:color w:val="000000" w:themeColor="text1"/>
              </w:rPr>
              <w:t>Jasna Jablan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Pr="007945CB" w:rsidRDefault="001B65CC" w:rsidP="006A71D6">
            <w:pPr>
              <w:jc w:val="left"/>
              <w:rPr>
                <w:rFonts w:cs="Arial"/>
                <w:color w:val="000000" w:themeColor="text1"/>
              </w:rPr>
            </w:pPr>
            <w:r w:rsidRPr="007945CB">
              <w:rPr>
                <w:rFonts w:cs="Arial"/>
                <w:color w:val="000000" w:themeColor="text1"/>
              </w:rPr>
              <w:t>Hrvatska ljekarnička komora:</w:t>
            </w:r>
          </w:p>
          <w:p w:rsidR="001B65CC" w:rsidRPr="00E97D74" w:rsidRDefault="001B65CC" w:rsidP="00E97D74">
            <w:pPr>
              <w:jc w:val="left"/>
              <w:rPr>
                <w:rFonts w:cs="Arial"/>
                <w:color w:val="000000" w:themeColor="text1"/>
              </w:rPr>
            </w:pPr>
            <w:r w:rsidRPr="007945CB">
              <w:rPr>
                <w:rFonts w:cs="Arial"/>
                <w:color w:val="000000" w:themeColor="text1"/>
              </w:rPr>
              <w:t>-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7945CB">
              <w:rPr>
                <w:rFonts w:cs="Arial"/>
                <w:color w:val="000000" w:themeColor="text1"/>
              </w:rPr>
              <w:t xml:space="preserve">članica </w:t>
            </w:r>
            <w:r>
              <w:rPr>
                <w:rFonts w:cs="Arial"/>
                <w:color w:val="000000" w:themeColor="text1"/>
              </w:rPr>
              <w:t xml:space="preserve">komisije </w:t>
            </w:r>
            <w:r w:rsidRPr="007945CB">
              <w:rPr>
                <w:rFonts w:cs="Arial"/>
                <w:color w:val="000000" w:themeColor="text1"/>
              </w:rPr>
              <w:t xml:space="preserve">za žalbe </w:t>
            </w:r>
          </w:p>
        </w:tc>
      </w:tr>
      <w:tr w:rsidR="001B65CC" w:rsidTr="00085E9A">
        <w:trPr>
          <w:trHeight w:val="2119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Pr="007945CB" w:rsidRDefault="001B65CC" w:rsidP="006A71D6">
            <w:pPr>
              <w:tabs>
                <w:tab w:val="left" w:pos="2010"/>
              </w:tabs>
              <w:jc w:val="left"/>
              <w:rPr>
                <w:b/>
                <w:color w:val="000000" w:themeColor="text1"/>
              </w:rPr>
            </w:pPr>
            <w:r>
              <w:rPr>
                <w:rFonts w:cstheme="minorBidi"/>
                <w:b/>
              </w:rPr>
              <w:lastRenderedPageBreak/>
              <w:t>Milena Jadrijević Mladar-Takač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Default="001B65CC" w:rsidP="00B56F5D">
            <w:pPr>
              <w:jc w:val="left"/>
              <w:rPr>
                <w:rFonts w:cstheme="minorBidi"/>
              </w:rPr>
            </w:pPr>
            <w:r>
              <w:rPr>
                <w:rFonts w:cs="Arial"/>
                <w:color w:val="000000" w:themeColor="text1"/>
              </w:rPr>
              <w:t>- članica Hrvatske ljekarničke komore</w:t>
            </w:r>
          </w:p>
          <w:p w:rsidR="001B65CC" w:rsidRDefault="001B65CC" w:rsidP="006A71D6">
            <w:pPr>
              <w:jc w:val="left"/>
              <w:rPr>
                <w:rFonts w:cstheme="minorBidi"/>
              </w:rPr>
            </w:pPr>
          </w:p>
          <w:p w:rsidR="001B65CC" w:rsidRPr="007945CB" w:rsidRDefault="001B65CC" w:rsidP="006A71D6">
            <w:pPr>
              <w:jc w:val="left"/>
              <w:rPr>
                <w:rFonts w:cstheme="minorBidi"/>
              </w:rPr>
            </w:pPr>
            <w:r w:rsidRPr="007945CB">
              <w:rPr>
                <w:rFonts w:cstheme="minorBidi"/>
              </w:rPr>
              <w:t>Hrvatsko farmaceutsko društvo:</w:t>
            </w:r>
          </w:p>
          <w:p w:rsidR="001B65CC" w:rsidRPr="007945CB" w:rsidRDefault="001B65CC" w:rsidP="006A71D6">
            <w:pPr>
              <w:jc w:val="left"/>
              <w:rPr>
                <w:rFonts w:cstheme="minorBidi"/>
              </w:rPr>
            </w:pPr>
            <w:r>
              <w:rPr>
                <w:rFonts w:cstheme="minorBidi"/>
              </w:rPr>
              <w:t xml:space="preserve">- članica Upravnog </w:t>
            </w:r>
            <w:r w:rsidRPr="007945CB">
              <w:rPr>
                <w:rFonts w:cstheme="minorBidi"/>
              </w:rPr>
              <w:t>odbora HFD-a</w:t>
            </w:r>
          </w:p>
          <w:p w:rsidR="001B65CC" w:rsidRDefault="001B65CC" w:rsidP="006A71D6">
            <w:pPr>
              <w:jc w:val="left"/>
              <w:rPr>
                <w:rFonts w:cstheme="minorBidi"/>
              </w:rPr>
            </w:pPr>
            <w:r w:rsidRPr="007945CB">
              <w:rPr>
                <w:rFonts w:cstheme="minorBidi"/>
              </w:rPr>
              <w:t xml:space="preserve">- </w:t>
            </w:r>
            <w:r>
              <w:rPr>
                <w:rFonts w:cstheme="minorBidi"/>
              </w:rPr>
              <w:t>p</w:t>
            </w:r>
            <w:r w:rsidRPr="007945CB">
              <w:rPr>
                <w:rFonts w:cstheme="minorBidi"/>
              </w:rPr>
              <w:t>redsjednica Sekcije za farmaceutske znanosti</w:t>
            </w:r>
          </w:p>
          <w:p w:rsidR="001B65CC" w:rsidRPr="007945CB" w:rsidRDefault="001B65CC" w:rsidP="006A71D6">
            <w:pPr>
              <w:jc w:val="left"/>
              <w:rPr>
                <w:rFonts w:cstheme="minorBidi"/>
              </w:rPr>
            </w:pPr>
            <w:r>
              <w:rPr>
                <w:rFonts w:cstheme="minorBidi"/>
              </w:rPr>
              <w:t>- članica Izvršnog odbora</w:t>
            </w:r>
            <w:r w:rsidRPr="007945CB">
              <w:rPr>
                <w:rFonts w:cstheme="minorBidi"/>
              </w:rPr>
              <w:t xml:space="preserve"> Sekcije za farmaceutske znanosti</w:t>
            </w:r>
          </w:p>
          <w:p w:rsidR="001B65CC" w:rsidRPr="00145209" w:rsidRDefault="001B65CC" w:rsidP="006A71D6">
            <w:pPr>
              <w:jc w:val="left"/>
              <w:rPr>
                <w:rFonts w:cstheme="minorBidi"/>
              </w:rPr>
            </w:pPr>
            <w:r w:rsidRPr="007945CB">
              <w:rPr>
                <w:rFonts w:cstheme="minorBidi"/>
              </w:rPr>
              <w:t>- član</w:t>
            </w:r>
            <w:r>
              <w:rPr>
                <w:rFonts w:cstheme="minorBidi"/>
              </w:rPr>
              <w:t>ica</w:t>
            </w:r>
            <w:r w:rsidRPr="007945CB"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Izvršnog odbora Sekcije za farmaceutsku regulativu</w:t>
            </w:r>
          </w:p>
        </w:tc>
      </w:tr>
      <w:tr w:rsidR="001B65CC" w:rsidTr="001148A8">
        <w:trPr>
          <w:trHeight w:val="635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b/>
              </w:rPr>
            </w:pPr>
            <w:r>
              <w:rPr>
                <w:b/>
              </w:rPr>
              <w:t>Daniela Jakšić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Pr="00CE393A" w:rsidRDefault="001B65CC" w:rsidP="006A71D6">
            <w:pPr>
              <w:jc w:val="left"/>
            </w:pPr>
            <w:r>
              <w:t>- tajnica Mikološke sekcije Hrvatskog mikrobiološkog društva</w:t>
            </w:r>
          </w:p>
        </w:tc>
      </w:tr>
      <w:tr w:rsidR="001B65CC" w:rsidTr="001148A8">
        <w:trPr>
          <w:trHeight w:val="635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b/>
              </w:rPr>
            </w:pPr>
            <w:r>
              <w:rPr>
                <w:b/>
              </w:rPr>
              <w:t xml:space="preserve">Bisera Jurišić Dukovski 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Pr="00CE393A" w:rsidRDefault="001B65CC" w:rsidP="006A71D6">
            <w:pPr>
              <w:jc w:val="left"/>
            </w:pPr>
            <w:r>
              <w:t>- član Hrvatske ljekarničke komore</w:t>
            </w:r>
          </w:p>
        </w:tc>
      </w:tr>
      <w:tr w:rsidR="001B65CC" w:rsidTr="001148A8">
        <w:trPr>
          <w:trHeight w:val="635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E35FBC">
            <w:pPr>
              <w:jc w:val="left"/>
              <w:rPr>
                <w:b/>
              </w:rPr>
            </w:pPr>
            <w:r>
              <w:rPr>
                <w:b/>
              </w:rPr>
              <w:t xml:space="preserve">Renata Jurišić 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Default="001B65CC" w:rsidP="009E21C4">
            <w:pPr>
              <w:jc w:val="left"/>
            </w:pPr>
            <w:r>
              <w:t>- članica Društva sveučilišnih nastavnika i drugih znanstvenika u Zagrebu</w:t>
            </w:r>
          </w:p>
          <w:p w:rsidR="001B65CC" w:rsidRDefault="001B65CC" w:rsidP="009E21C4">
            <w:pPr>
              <w:jc w:val="left"/>
            </w:pPr>
            <w:r>
              <w:t>- članica HDTMB – Hrvatsko društvo za teorijsku i matematičku biologiju</w:t>
            </w:r>
          </w:p>
          <w:p w:rsidR="001B65CC" w:rsidRDefault="001B65CC" w:rsidP="009E21C4">
            <w:pPr>
              <w:jc w:val="left"/>
            </w:pPr>
            <w:r>
              <w:t>- članica UMNA – Udruga za promicanje multimedijske nastave</w:t>
            </w:r>
          </w:p>
          <w:p w:rsidR="001B65CC" w:rsidRPr="00CE393A" w:rsidRDefault="001B65CC" w:rsidP="009E21C4">
            <w:pPr>
              <w:jc w:val="left"/>
            </w:pPr>
            <w:r>
              <w:tab/>
            </w:r>
          </w:p>
        </w:tc>
      </w:tr>
      <w:tr w:rsidR="001B65CC" w:rsidTr="001148A8">
        <w:trPr>
          <w:trHeight w:val="635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b/>
              </w:rPr>
            </w:pPr>
            <w:r>
              <w:rPr>
                <w:b/>
              </w:rPr>
              <w:t>Sabina Keser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Pr="00CE393A" w:rsidRDefault="001B65CC" w:rsidP="006A71D6">
            <w:pPr>
              <w:jc w:val="left"/>
            </w:pPr>
            <w:r>
              <w:t>- članica Hrvatske ljekarničke komore</w:t>
            </w:r>
          </w:p>
        </w:tc>
      </w:tr>
      <w:tr w:rsidR="001B65CC" w:rsidTr="001148A8">
        <w:trPr>
          <w:trHeight w:val="635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rFonts w:cstheme="minorBidi"/>
                <w:b/>
              </w:rPr>
            </w:pPr>
            <w:r>
              <w:rPr>
                <w:b/>
              </w:rPr>
              <w:t>Marija Kindl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Pr="00CE393A" w:rsidRDefault="001B65CC" w:rsidP="006A71D6">
            <w:pPr>
              <w:jc w:val="left"/>
              <w:rPr>
                <w:rFonts w:cstheme="minorBidi"/>
              </w:rPr>
            </w:pPr>
            <w:r w:rsidRPr="00CE393A">
              <w:rPr>
                <w:rFonts w:cstheme="minorBidi"/>
              </w:rPr>
              <w:t>Hrvatsko farmaceutsko društvo:</w:t>
            </w:r>
          </w:p>
          <w:p w:rsidR="001B65CC" w:rsidRPr="00145209" w:rsidRDefault="001B65CC" w:rsidP="006A71D6">
            <w:pPr>
              <w:jc w:val="left"/>
              <w:rPr>
                <w:rFonts w:cstheme="minorBidi"/>
              </w:rPr>
            </w:pPr>
            <w:r w:rsidRPr="00CE393A">
              <w:rPr>
                <w:rFonts w:cstheme="minorBidi"/>
              </w:rPr>
              <w:t>-</w:t>
            </w:r>
            <w:r>
              <w:rPr>
                <w:rFonts w:cstheme="minorBidi"/>
              </w:rPr>
              <w:t xml:space="preserve"> </w:t>
            </w:r>
            <w:r w:rsidRPr="00CE393A">
              <w:rPr>
                <w:rFonts w:cstheme="minorBidi"/>
              </w:rPr>
              <w:t>članica Izvršnog odbora Sekcije za fitofarmaciju i dodatke prehrani</w:t>
            </w:r>
          </w:p>
        </w:tc>
      </w:tr>
      <w:tr w:rsidR="001B65CC" w:rsidTr="001148A8">
        <w:trPr>
          <w:trHeight w:val="923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b/>
              </w:rPr>
            </w:pPr>
            <w:r>
              <w:rPr>
                <w:b/>
              </w:rPr>
              <w:t>Ivan Kosalec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Default="001B65CC" w:rsidP="006A71D6">
            <w:pPr>
              <w:jc w:val="left"/>
            </w:pPr>
            <w:r>
              <w:t>- član HMPC odbora u Europskoj agenciji za ljekove</w:t>
            </w:r>
          </w:p>
          <w:p w:rsidR="001B65CC" w:rsidRPr="00CE393A" w:rsidRDefault="001B65CC" w:rsidP="006A71D6">
            <w:pPr>
              <w:jc w:val="left"/>
            </w:pPr>
            <w:r>
              <w:t>- član ISKRA-e (Interdisiplinarna sekcija za kontrolu rezistencije bakterija na antibiotike) Ministarstva zdravstva Republike Hrvatske</w:t>
            </w:r>
          </w:p>
        </w:tc>
      </w:tr>
      <w:tr w:rsidR="001B65CC" w:rsidTr="001148A8">
        <w:trPr>
          <w:trHeight w:val="537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Pr="007839F7" w:rsidRDefault="001B65CC" w:rsidP="006A71D6">
            <w:pPr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Dario Kremer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Pr="00C637CC" w:rsidRDefault="001B65CC" w:rsidP="006A71D6">
            <w:pPr>
              <w:jc w:val="left"/>
            </w:pPr>
            <w:r>
              <w:t>- član Hrvatskog botaničkog društva</w:t>
            </w:r>
          </w:p>
        </w:tc>
      </w:tr>
      <w:tr w:rsidR="001B65CC" w:rsidTr="001148A8">
        <w:trPr>
          <w:trHeight w:val="537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b/>
              </w:rPr>
            </w:pPr>
            <w:r w:rsidRPr="007839F7">
              <w:rPr>
                <w:rFonts w:cstheme="minorBidi"/>
                <w:b/>
                <w:color w:val="000000" w:themeColor="text1"/>
              </w:rPr>
              <w:t>Gordan Lauc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Pr="00C637CC" w:rsidRDefault="001B65CC" w:rsidP="006A71D6">
            <w:pPr>
              <w:jc w:val="left"/>
              <w:rPr>
                <w:rFonts w:cstheme="minorBidi"/>
              </w:rPr>
            </w:pPr>
            <w:r w:rsidRPr="00C637CC">
              <w:rPr>
                <w:rFonts w:cstheme="minorBidi"/>
              </w:rPr>
              <w:t>- predsjednik „International Glycoconjugate Organisation“</w:t>
            </w:r>
          </w:p>
          <w:p w:rsidR="001B65CC" w:rsidRPr="00CE393A" w:rsidRDefault="001B65CC" w:rsidP="006A71D6">
            <w:pPr>
              <w:jc w:val="left"/>
            </w:pPr>
          </w:p>
        </w:tc>
      </w:tr>
      <w:tr w:rsidR="001B65CC" w:rsidTr="001148A8">
        <w:trPr>
          <w:trHeight w:val="957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Pr="007839F7" w:rsidRDefault="001B65CC" w:rsidP="006A71D6">
            <w:pPr>
              <w:jc w:val="left"/>
              <w:rPr>
                <w:rFonts w:cstheme="minorBidi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Željan Maleš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Pr="000023B1" w:rsidRDefault="001B65CC" w:rsidP="006A71D6">
            <w:pPr>
              <w:jc w:val="left"/>
              <w:rPr>
                <w:rFonts w:cstheme="minorBidi"/>
              </w:rPr>
            </w:pPr>
            <w:r w:rsidRPr="000023B1">
              <w:rPr>
                <w:rFonts w:cs="Arial"/>
              </w:rPr>
              <w:t>Hrvatsko farmaceutsko društvo</w:t>
            </w:r>
            <w:r w:rsidRPr="000023B1">
              <w:rPr>
                <w:rFonts w:cstheme="minorBidi"/>
              </w:rPr>
              <w:t>:</w:t>
            </w:r>
          </w:p>
          <w:p w:rsidR="001B65CC" w:rsidRPr="00B35C0F" w:rsidRDefault="001B65CC" w:rsidP="006A71D6">
            <w:pPr>
              <w:jc w:val="left"/>
            </w:pPr>
            <w:r w:rsidRPr="000023B1">
              <w:t>- član Povjerenstva za nagrade Hrvatskog farmaceutskog društva</w:t>
            </w:r>
          </w:p>
        </w:tc>
      </w:tr>
      <w:tr w:rsidR="001B65CC" w:rsidTr="001148A8">
        <w:trPr>
          <w:trHeight w:val="992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b/>
              </w:rPr>
            </w:pPr>
            <w:r>
              <w:rPr>
                <w:b/>
              </w:rPr>
              <w:t>Gordana Maravić Vlahoviček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Default="001B65CC" w:rsidP="006A71D6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- članica </w:t>
            </w:r>
            <w:r w:rsidRPr="00AC7516">
              <w:rPr>
                <w:rFonts w:cs="Arial"/>
              </w:rPr>
              <w:t>Hrvatsko</w:t>
            </w:r>
            <w:r>
              <w:rPr>
                <w:rFonts w:cs="Arial"/>
              </w:rPr>
              <w:t>g</w:t>
            </w:r>
            <w:r w:rsidRPr="00AC7516">
              <w:rPr>
                <w:rFonts w:cs="Arial"/>
              </w:rPr>
              <w:t xml:space="preserve"> društv</w:t>
            </w:r>
            <w:r>
              <w:rPr>
                <w:rFonts w:cs="Arial"/>
              </w:rPr>
              <w:t>a</w:t>
            </w:r>
            <w:r w:rsidRPr="00AC7516">
              <w:rPr>
                <w:rFonts w:cs="Arial"/>
              </w:rPr>
              <w:t xml:space="preserve"> za biokemiju</w:t>
            </w:r>
            <w:r>
              <w:rPr>
                <w:rFonts w:cs="Arial"/>
              </w:rPr>
              <w:t xml:space="preserve"> i molekularnu biologiju (FEBS)</w:t>
            </w:r>
            <w:r w:rsidR="00836BEB">
              <w:rPr>
                <w:rFonts w:cs="Arial"/>
              </w:rPr>
              <w:t xml:space="preserve"> </w:t>
            </w:r>
          </w:p>
          <w:p w:rsidR="001B65CC" w:rsidRDefault="001B65CC" w:rsidP="006A71D6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- članica </w:t>
            </w:r>
            <w:r w:rsidRPr="00AC7516">
              <w:rPr>
                <w:rFonts w:cs="Arial"/>
              </w:rPr>
              <w:t>Hrvatsko</w:t>
            </w:r>
            <w:r>
              <w:rPr>
                <w:rFonts w:cs="Arial"/>
              </w:rPr>
              <w:t>g</w:t>
            </w:r>
            <w:r w:rsidRPr="00AC7516">
              <w:rPr>
                <w:rFonts w:cs="Arial"/>
              </w:rPr>
              <w:t xml:space="preserve"> mikrobiološko</w:t>
            </w:r>
            <w:r>
              <w:rPr>
                <w:rFonts w:cs="Arial"/>
              </w:rPr>
              <w:t>g društvo (FEMS)</w:t>
            </w:r>
            <w:r w:rsidR="00836BEB">
              <w:rPr>
                <w:rFonts w:cs="Arial"/>
              </w:rPr>
              <w:t xml:space="preserve"> </w:t>
            </w:r>
          </w:p>
          <w:p w:rsidR="001B65CC" w:rsidRPr="000023B1" w:rsidRDefault="001B65CC" w:rsidP="00AC7516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- članica </w:t>
            </w:r>
            <w:r w:rsidRPr="00AC7516">
              <w:rPr>
                <w:rFonts w:cs="Arial"/>
              </w:rPr>
              <w:t>Hrvatsko</w:t>
            </w:r>
            <w:r>
              <w:rPr>
                <w:rFonts w:cs="Arial"/>
              </w:rPr>
              <w:t>g</w:t>
            </w:r>
            <w:r w:rsidRPr="00AC7516">
              <w:rPr>
                <w:rFonts w:cs="Arial"/>
              </w:rPr>
              <w:t xml:space="preserve"> biološko</w:t>
            </w:r>
            <w:r>
              <w:rPr>
                <w:rFonts w:cs="Arial"/>
              </w:rPr>
              <w:t>g</w:t>
            </w:r>
            <w:r w:rsidRPr="00AC7516">
              <w:rPr>
                <w:rFonts w:cs="Arial"/>
              </w:rPr>
              <w:t xml:space="preserve"> društv</w:t>
            </w:r>
            <w:r>
              <w:rPr>
                <w:rFonts w:cs="Arial"/>
              </w:rPr>
              <w:t>a</w:t>
            </w:r>
          </w:p>
        </w:tc>
      </w:tr>
      <w:tr w:rsidR="001B65CC" w:rsidTr="001148A8">
        <w:trPr>
          <w:trHeight w:val="494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b/>
              </w:rPr>
            </w:pPr>
            <w:r>
              <w:rPr>
                <w:b/>
              </w:rPr>
              <w:t>Marina Marinović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Default="001B65CC" w:rsidP="00535482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- članica </w:t>
            </w:r>
            <w:r w:rsidRPr="00535482">
              <w:rPr>
                <w:rFonts w:cs="Arial"/>
              </w:rPr>
              <w:t>Hrvatskog kemijskog društva</w:t>
            </w:r>
          </w:p>
        </w:tc>
      </w:tr>
      <w:tr w:rsidR="001B65CC" w:rsidTr="001148A8">
        <w:trPr>
          <w:trHeight w:val="494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b/>
              </w:rPr>
            </w:pPr>
            <w:r>
              <w:rPr>
                <w:b/>
              </w:rPr>
              <w:t>Srećko Marušić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Pr="000023B1" w:rsidRDefault="001B65CC" w:rsidP="006A71D6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- član Središnjeg etičkog povjerenstva</w:t>
            </w:r>
          </w:p>
        </w:tc>
      </w:tr>
      <w:tr w:rsidR="001B65CC" w:rsidTr="001148A8">
        <w:trPr>
          <w:trHeight w:val="494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b/>
              </w:rPr>
            </w:pPr>
            <w:r>
              <w:rPr>
                <w:b/>
              </w:rPr>
              <w:t>Mateja Mervić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Default="001B65CC" w:rsidP="006A71D6">
            <w:pPr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 članica Hrvatske ljekarničke komore</w:t>
            </w:r>
          </w:p>
          <w:p w:rsidR="001B65CC" w:rsidRDefault="001B65CC" w:rsidP="006A71D6">
            <w:pPr>
              <w:jc w:val="left"/>
              <w:rPr>
                <w:rFonts w:cs="Arial"/>
                <w:color w:val="000000" w:themeColor="text1"/>
              </w:rPr>
            </w:pPr>
          </w:p>
          <w:p w:rsidR="001B65CC" w:rsidRDefault="001B65CC" w:rsidP="002309B4">
            <w:pPr>
              <w:jc w:val="left"/>
              <w:rPr>
                <w:rFonts w:cs="Arial"/>
              </w:rPr>
            </w:pPr>
            <w:r>
              <w:rPr>
                <w:rFonts w:cs="Arial"/>
                <w:color w:val="000000" w:themeColor="text1"/>
              </w:rPr>
              <w:t xml:space="preserve">- članica </w:t>
            </w:r>
            <w:r w:rsidRPr="000023B1">
              <w:rPr>
                <w:rFonts w:cs="Arial"/>
              </w:rPr>
              <w:t>Hrvatsko</w:t>
            </w:r>
            <w:r>
              <w:rPr>
                <w:rFonts w:cs="Arial"/>
              </w:rPr>
              <w:t>g</w:t>
            </w:r>
            <w:r w:rsidRPr="000023B1">
              <w:rPr>
                <w:rFonts w:cs="Arial"/>
              </w:rPr>
              <w:t xml:space="preserve"> farmaceutsko</w:t>
            </w:r>
            <w:r>
              <w:rPr>
                <w:rFonts w:cs="Arial"/>
              </w:rPr>
              <w:t>g</w:t>
            </w:r>
            <w:r w:rsidRPr="000023B1">
              <w:rPr>
                <w:rFonts w:cs="Arial"/>
              </w:rPr>
              <w:t xml:space="preserve"> društv</w:t>
            </w:r>
            <w:r>
              <w:rPr>
                <w:rFonts w:cs="Arial"/>
              </w:rPr>
              <w:t>a</w:t>
            </w:r>
          </w:p>
        </w:tc>
      </w:tr>
      <w:tr w:rsidR="001B65CC" w:rsidTr="001148A8">
        <w:trPr>
          <w:trHeight w:val="1200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b/>
              </w:rPr>
            </w:pPr>
            <w:r>
              <w:rPr>
                <w:b/>
              </w:rPr>
              <w:t>Ana Mornar Turk</w:t>
            </w:r>
          </w:p>
          <w:p w:rsidR="001B65CC" w:rsidRPr="007839F7" w:rsidRDefault="001B65CC" w:rsidP="006A71D6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Pr="000023B1" w:rsidRDefault="001B65CC" w:rsidP="006A71D6">
            <w:pPr>
              <w:jc w:val="left"/>
              <w:rPr>
                <w:rFonts w:cstheme="minorBidi"/>
              </w:rPr>
            </w:pPr>
            <w:r w:rsidRPr="000023B1">
              <w:rPr>
                <w:rFonts w:cs="Arial"/>
              </w:rPr>
              <w:t>Hrvatsko farmaceutsko društvo</w:t>
            </w:r>
            <w:r w:rsidRPr="000023B1">
              <w:rPr>
                <w:rFonts w:cstheme="minorBidi"/>
              </w:rPr>
              <w:t>:</w:t>
            </w:r>
          </w:p>
          <w:p w:rsidR="001B65CC" w:rsidRDefault="001B65CC" w:rsidP="006A71D6">
            <w:pPr>
              <w:jc w:val="left"/>
              <w:rPr>
                <w:rFonts w:cs="Arial"/>
              </w:rPr>
            </w:pPr>
            <w:r w:rsidRPr="00632A46">
              <w:rPr>
                <w:rFonts w:cs="Arial"/>
              </w:rPr>
              <w:t xml:space="preserve">- članica </w:t>
            </w:r>
            <w:r w:rsidR="00E96CBF">
              <w:rPr>
                <w:rFonts w:cs="Arial"/>
              </w:rPr>
              <w:t>I</w:t>
            </w:r>
            <w:r w:rsidRPr="00632A46">
              <w:rPr>
                <w:rFonts w:cs="Arial"/>
              </w:rPr>
              <w:t>zvršnog odbora Sekcije za analitiku lijekova HFD-a</w:t>
            </w:r>
          </w:p>
          <w:p w:rsidR="001B65CC" w:rsidRDefault="001B65CC" w:rsidP="006A71D6">
            <w:pPr>
              <w:jc w:val="left"/>
              <w:rPr>
                <w:rFonts w:cs="Arial"/>
              </w:rPr>
            </w:pPr>
          </w:p>
          <w:p w:rsidR="001B65CC" w:rsidRPr="007839F7" w:rsidRDefault="001B65CC" w:rsidP="006A71D6">
            <w:pPr>
              <w:jc w:val="left"/>
              <w:rPr>
                <w:color w:val="FF0000"/>
              </w:rPr>
            </w:pPr>
            <w:r w:rsidRPr="00632A46">
              <w:rPr>
                <w:rFonts w:cs="Arial"/>
              </w:rPr>
              <w:t>- članica upravnog odbora AMA-FBF</w:t>
            </w:r>
          </w:p>
        </w:tc>
      </w:tr>
      <w:tr w:rsidR="001B65CC" w:rsidTr="001148A8">
        <w:trPr>
          <w:trHeight w:val="626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b/>
              </w:rPr>
            </w:pPr>
            <w:r w:rsidRPr="00A54F3D">
              <w:rPr>
                <w:rFonts w:cstheme="minorBidi"/>
                <w:b/>
              </w:rPr>
              <w:lastRenderedPageBreak/>
              <w:t>Biljana Nigović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Default="001B65CC" w:rsidP="006A71D6">
            <w:pPr>
              <w:ind w:left="45" w:hanging="45"/>
              <w:jc w:val="left"/>
              <w:rPr>
                <w:rFonts w:cs="Arial"/>
              </w:rPr>
            </w:pPr>
            <w:r w:rsidRPr="00A54F3D">
              <w:rPr>
                <w:rFonts w:cs="Arial"/>
              </w:rPr>
              <w:t>- članica Povjerenstva za farmakopeju Agencije za lijekove i medicinske proizvode</w:t>
            </w:r>
          </w:p>
        </w:tc>
      </w:tr>
      <w:tr w:rsidR="001B65CC" w:rsidTr="001148A8">
        <w:trPr>
          <w:trHeight w:val="549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b/>
              </w:rPr>
            </w:pPr>
            <w:r>
              <w:rPr>
                <w:b/>
              </w:rPr>
              <w:t>Laura Nižić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Pr="000023B1" w:rsidRDefault="001B65CC" w:rsidP="006A71D6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- članica </w:t>
            </w:r>
            <w:r>
              <w:rPr>
                <w:rFonts w:cs="Arial"/>
                <w:color w:val="000000" w:themeColor="text1"/>
              </w:rPr>
              <w:t>Hrvatske ljekarničke komore</w:t>
            </w:r>
          </w:p>
        </w:tc>
      </w:tr>
      <w:tr w:rsidR="001B65CC" w:rsidTr="001148A8">
        <w:trPr>
          <w:trHeight w:val="1700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Pr="00A54F3D" w:rsidRDefault="001B65CC" w:rsidP="006A71D6">
            <w:pPr>
              <w:jc w:val="left"/>
              <w:rPr>
                <w:rFonts w:cstheme="minorBidi"/>
                <w:b/>
              </w:rPr>
            </w:pPr>
            <w:r>
              <w:rPr>
                <w:b/>
              </w:rPr>
              <w:t>Maja Ortner Hadžiabdić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Pr="000023B1" w:rsidRDefault="001B65CC" w:rsidP="006A71D6">
            <w:pPr>
              <w:jc w:val="left"/>
              <w:rPr>
                <w:rFonts w:cstheme="minorBidi"/>
              </w:rPr>
            </w:pPr>
            <w:r w:rsidRPr="000023B1">
              <w:rPr>
                <w:rFonts w:cs="Arial"/>
              </w:rPr>
              <w:t>Hrvatsko farmaceutsko društvo</w:t>
            </w:r>
            <w:r w:rsidRPr="000023B1">
              <w:rPr>
                <w:rFonts w:cstheme="minorBidi"/>
              </w:rPr>
              <w:t>:</w:t>
            </w:r>
          </w:p>
          <w:p w:rsidR="001B65CC" w:rsidRDefault="001B65CC" w:rsidP="006A71D6">
            <w:pPr>
              <w:ind w:left="45" w:hanging="45"/>
              <w:jc w:val="left"/>
              <w:rPr>
                <w:rFonts w:cs="Arial"/>
              </w:rPr>
            </w:pPr>
            <w:r w:rsidRPr="00ED2588">
              <w:rPr>
                <w:rFonts w:cs="Arial"/>
              </w:rPr>
              <w:t>- članica Izvršnog odbora Sekcije za kliničku farmaciju</w:t>
            </w:r>
          </w:p>
          <w:p w:rsidR="001B65CC" w:rsidRDefault="001B65CC" w:rsidP="006A71D6">
            <w:pPr>
              <w:ind w:left="45" w:hanging="45"/>
              <w:jc w:val="left"/>
              <w:rPr>
                <w:rFonts w:cs="Arial"/>
              </w:rPr>
            </w:pPr>
          </w:p>
          <w:p w:rsidR="001B65CC" w:rsidRDefault="001B65CC" w:rsidP="00B641EE">
            <w:pPr>
              <w:ind w:left="45" w:hanging="45"/>
              <w:jc w:val="left"/>
              <w:rPr>
                <w:rFonts w:cs="Arial"/>
              </w:rPr>
            </w:pPr>
            <w:r>
              <w:rPr>
                <w:rFonts w:cs="Arial"/>
              </w:rPr>
              <w:t>Hrvatska ljekarnička komora:</w:t>
            </w:r>
          </w:p>
          <w:p w:rsidR="001B65CC" w:rsidRPr="00A54F3D" w:rsidRDefault="001B65CC" w:rsidP="00E96CBF">
            <w:pPr>
              <w:ind w:left="45" w:hanging="45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- članica </w:t>
            </w:r>
            <w:r w:rsidR="00E96CBF">
              <w:rPr>
                <w:rFonts w:cs="Arial"/>
              </w:rPr>
              <w:t>i</w:t>
            </w:r>
            <w:r>
              <w:rPr>
                <w:rFonts w:cs="Arial"/>
              </w:rPr>
              <w:t xml:space="preserve">spitne komisije za provjeru kompetentnosti u postupku priznavanja inozemne stručne kvalifikacije </w:t>
            </w:r>
          </w:p>
        </w:tc>
      </w:tr>
      <w:tr w:rsidR="001B65CC" w:rsidTr="001148A8">
        <w:trPr>
          <w:trHeight w:val="1260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Kristina Pavić</w:t>
            </w:r>
          </w:p>
          <w:p w:rsidR="001B65CC" w:rsidRPr="00464909" w:rsidRDefault="001B65CC" w:rsidP="006A71D6">
            <w:pPr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Default="001B65CC" w:rsidP="006A71D6">
            <w:pPr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Hrvatsko farmaceutsko društvo:</w:t>
            </w:r>
          </w:p>
          <w:p w:rsidR="001B65CC" w:rsidRDefault="001B65CC" w:rsidP="006A71D6">
            <w:pPr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-predsjednica sekcije farmaceuta junior</w:t>
            </w:r>
          </w:p>
          <w:p w:rsidR="001B65CC" w:rsidRDefault="001B65CC" w:rsidP="006A71D6">
            <w:pPr>
              <w:jc w:val="left"/>
              <w:rPr>
                <w:rFonts w:cs="Arial"/>
                <w:color w:val="000000" w:themeColor="text1"/>
              </w:rPr>
            </w:pPr>
          </w:p>
          <w:p w:rsidR="001B65CC" w:rsidRPr="00464909" w:rsidRDefault="001B65CC" w:rsidP="006A71D6">
            <w:pPr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 xml:space="preserve">- članica </w:t>
            </w:r>
            <w:r>
              <w:rPr>
                <w:rFonts w:cs="Arial"/>
                <w:color w:val="000000" w:themeColor="text1"/>
              </w:rPr>
              <w:t>Hrvatske ljekarničke komore</w:t>
            </w:r>
          </w:p>
        </w:tc>
      </w:tr>
      <w:tr w:rsidR="001B65CC" w:rsidTr="001148A8">
        <w:trPr>
          <w:trHeight w:val="2384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65CC" w:rsidRPr="00A54F3D" w:rsidRDefault="001B65CC" w:rsidP="006A71D6">
            <w:pPr>
              <w:jc w:val="left"/>
              <w:rPr>
                <w:b/>
              </w:rPr>
            </w:pPr>
            <w:r w:rsidRPr="00464909">
              <w:rPr>
                <w:rFonts w:cstheme="minorBidi"/>
                <w:b/>
                <w:color w:val="000000" w:themeColor="text1"/>
              </w:rPr>
              <w:t>Ivan Pepić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Pr="00464909" w:rsidRDefault="001B65CC" w:rsidP="006A71D6">
            <w:pPr>
              <w:jc w:val="left"/>
              <w:rPr>
                <w:rFonts w:cstheme="minorBidi"/>
                <w:color w:val="000000" w:themeColor="text1"/>
              </w:rPr>
            </w:pPr>
            <w:r w:rsidRPr="00464909">
              <w:rPr>
                <w:rFonts w:cs="Arial"/>
                <w:color w:val="000000" w:themeColor="text1"/>
              </w:rPr>
              <w:t>Hrvatsko farmaceutsko društvo</w:t>
            </w:r>
            <w:r w:rsidRPr="00464909">
              <w:rPr>
                <w:rFonts w:cstheme="minorBidi"/>
                <w:color w:val="000000" w:themeColor="text1"/>
              </w:rPr>
              <w:t>:</w:t>
            </w:r>
          </w:p>
          <w:p w:rsidR="001B65CC" w:rsidRPr="00464909" w:rsidRDefault="001B65CC" w:rsidP="006A71D6">
            <w:pPr>
              <w:jc w:val="left"/>
              <w:rPr>
                <w:rFonts w:cstheme="minorBidi"/>
                <w:color w:val="000000" w:themeColor="text1"/>
              </w:rPr>
            </w:pPr>
            <w:r w:rsidRPr="00464909">
              <w:rPr>
                <w:rFonts w:cstheme="minorBidi"/>
                <w:color w:val="000000" w:themeColor="text1"/>
              </w:rPr>
              <w:t>- član Uređivačkog odbora Farmaceutskog glasnika</w:t>
            </w:r>
          </w:p>
          <w:p w:rsidR="001B65CC" w:rsidRPr="00464909" w:rsidRDefault="001B65CC" w:rsidP="006A71D6">
            <w:pPr>
              <w:jc w:val="left"/>
              <w:rPr>
                <w:rFonts w:cstheme="minorBidi"/>
                <w:color w:val="000000" w:themeColor="text1"/>
              </w:rPr>
            </w:pPr>
          </w:p>
          <w:p w:rsidR="001B65CC" w:rsidRPr="00464909" w:rsidRDefault="001B65CC" w:rsidP="006A71D6">
            <w:pPr>
              <w:ind w:left="45" w:hanging="45"/>
              <w:jc w:val="left"/>
              <w:rPr>
                <w:rFonts w:cstheme="minorBidi"/>
                <w:color w:val="000000" w:themeColor="text1"/>
              </w:rPr>
            </w:pPr>
            <w:r w:rsidRPr="00464909">
              <w:rPr>
                <w:rFonts w:cs="Arial"/>
                <w:color w:val="000000" w:themeColor="text1"/>
              </w:rPr>
              <w:t>Hrvatska ljekarnička komora:</w:t>
            </w:r>
          </w:p>
          <w:p w:rsidR="001B65CC" w:rsidRDefault="001B65CC" w:rsidP="003940FC">
            <w:pPr>
              <w:jc w:val="left"/>
              <w:rPr>
                <w:rFonts w:cstheme="minorBidi"/>
                <w:color w:val="000000" w:themeColor="text1"/>
              </w:rPr>
            </w:pPr>
            <w:r w:rsidRPr="00464909">
              <w:rPr>
                <w:rFonts w:cstheme="minorBidi"/>
                <w:color w:val="000000" w:themeColor="text1"/>
              </w:rPr>
              <w:t>- član Izvršnog odbora Hrvatske ljekarničke komore</w:t>
            </w:r>
          </w:p>
          <w:p w:rsidR="001B65CC" w:rsidRPr="002060E4" w:rsidRDefault="001B65CC" w:rsidP="002060E4">
            <w:pPr>
              <w:jc w:val="left"/>
              <w:rPr>
                <w:rFonts w:cstheme="minorBidi"/>
                <w:color w:val="000000" w:themeColor="text1"/>
              </w:rPr>
            </w:pPr>
          </w:p>
          <w:p w:rsidR="001B65CC" w:rsidRDefault="001B65CC" w:rsidP="002060E4">
            <w:pPr>
              <w:jc w:val="left"/>
              <w:rPr>
                <w:rFonts w:cstheme="minorBidi"/>
                <w:color w:val="000000" w:themeColor="text1"/>
              </w:rPr>
            </w:pPr>
            <w:r w:rsidRPr="002060E4">
              <w:rPr>
                <w:rFonts w:cstheme="minorBidi"/>
                <w:color w:val="000000" w:themeColor="text1"/>
              </w:rPr>
              <w:t xml:space="preserve">Nacionalna razvojna strategija 2030, </w:t>
            </w:r>
          </w:p>
          <w:p w:rsidR="001B65CC" w:rsidRPr="00DA3CF1" w:rsidRDefault="001B65CC" w:rsidP="004C3AA9">
            <w:pPr>
              <w:jc w:val="left"/>
              <w:rPr>
                <w:rFonts w:cstheme="minorBidi"/>
                <w:color w:val="000000" w:themeColor="text1"/>
              </w:rPr>
            </w:pPr>
            <w:r>
              <w:rPr>
                <w:rFonts w:cstheme="minorBidi"/>
                <w:color w:val="000000" w:themeColor="text1"/>
              </w:rPr>
              <w:t xml:space="preserve">- član </w:t>
            </w:r>
            <w:r w:rsidRPr="002060E4">
              <w:rPr>
                <w:rFonts w:cstheme="minorBidi"/>
                <w:color w:val="000000" w:themeColor="text1"/>
              </w:rPr>
              <w:t>Tematsk</w:t>
            </w:r>
            <w:r>
              <w:rPr>
                <w:rFonts w:cstheme="minorBidi"/>
                <w:color w:val="000000" w:themeColor="text1"/>
              </w:rPr>
              <w:t>e</w:t>
            </w:r>
            <w:r w:rsidRPr="002060E4">
              <w:rPr>
                <w:rFonts w:cstheme="minorBidi"/>
                <w:color w:val="000000" w:themeColor="text1"/>
              </w:rPr>
              <w:t xml:space="preserve"> radn</w:t>
            </w:r>
            <w:r>
              <w:rPr>
                <w:rFonts w:cstheme="minorBidi"/>
                <w:color w:val="000000" w:themeColor="text1"/>
              </w:rPr>
              <w:t>e</w:t>
            </w:r>
            <w:r w:rsidRPr="002060E4">
              <w:rPr>
                <w:rFonts w:cstheme="minorBidi"/>
                <w:color w:val="000000" w:themeColor="text1"/>
              </w:rPr>
              <w:t xml:space="preserve"> skupin</w:t>
            </w:r>
            <w:r>
              <w:rPr>
                <w:rFonts w:cstheme="minorBidi"/>
                <w:color w:val="000000" w:themeColor="text1"/>
              </w:rPr>
              <w:t>e</w:t>
            </w:r>
            <w:r w:rsidRPr="002060E4">
              <w:rPr>
                <w:rFonts w:cstheme="minorBidi"/>
                <w:color w:val="000000" w:themeColor="text1"/>
              </w:rPr>
              <w:t xml:space="preserve"> za zdravlje i kvalitetu života </w:t>
            </w:r>
          </w:p>
        </w:tc>
      </w:tr>
      <w:tr w:rsidR="001B65CC" w:rsidTr="001148A8">
        <w:trPr>
          <w:trHeight w:val="419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b/>
              </w:rPr>
            </w:pPr>
            <w:r>
              <w:rPr>
                <w:b/>
              </w:rPr>
              <w:t>Mirna Perkušić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 xml:space="preserve">- članica </w:t>
            </w:r>
            <w:r>
              <w:rPr>
                <w:rFonts w:cs="Arial"/>
                <w:color w:val="000000" w:themeColor="text1"/>
              </w:rPr>
              <w:t>Hrvatske ljekarničke komore</w:t>
            </w:r>
          </w:p>
        </w:tc>
      </w:tr>
      <w:tr w:rsidR="001B65CC" w:rsidTr="001148A8">
        <w:trPr>
          <w:trHeight w:val="1148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Pr="00464909" w:rsidRDefault="001B65CC" w:rsidP="006A71D6">
            <w:pPr>
              <w:jc w:val="left"/>
              <w:rPr>
                <w:rFonts w:cstheme="minorBidi"/>
                <w:b/>
                <w:color w:val="000000" w:themeColor="text1"/>
              </w:rPr>
            </w:pPr>
            <w:r>
              <w:rPr>
                <w:b/>
              </w:rPr>
              <w:t>J</w:t>
            </w:r>
            <w:r>
              <w:rPr>
                <w:rFonts w:ascii="Calibri" w:hAnsi="Calibri"/>
                <w:b/>
              </w:rPr>
              <w:t>ó</w:t>
            </w:r>
            <w:r>
              <w:rPr>
                <w:b/>
              </w:rPr>
              <w:t>zsef Petrik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rFonts w:cs="Arial"/>
                <w:color w:val="000000" w:themeColor="text1"/>
              </w:rPr>
            </w:pPr>
            <w:r w:rsidRPr="008C1E17">
              <w:rPr>
                <w:rFonts w:cs="Arial"/>
                <w:color w:val="000000" w:themeColor="text1"/>
              </w:rPr>
              <w:t>Hrvatsk</w:t>
            </w:r>
            <w:r>
              <w:rPr>
                <w:rFonts w:cs="Arial"/>
                <w:color w:val="000000" w:themeColor="text1"/>
              </w:rPr>
              <w:t>a</w:t>
            </w:r>
            <w:r w:rsidRPr="008C1E17">
              <w:rPr>
                <w:rFonts w:cs="Arial"/>
                <w:color w:val="000000" w:themeColor="text1"/>
              </w:rPr>
              <w:t xml:space="preserve"> komor</w:t>
            </w:r>
            <w:r>
              <w:rPr>
                <w:rFonts w:cs="Arial"/>
                <w:color w:val="000000" w:themeColor="text1"/>
              </w:rPr>
              <w:t>a medicinskih biokemičara:</w:t>
            </w:r>
          </w:p>
          <w:p w:rsidR="001B65CC" w:rsidRDefault="001B65CC" w:rsidP="006A71D6">
            <w:pPr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- </w:t>
            </w:r>
            <w:r w:rsidRPr="008C1E17">
              <w:rPr>
                <w:rFonts w:cs="Arial"/>
                <w:color w:val="000000" w:themeColor="text1"/>
              </w:rPr>
              <w:t>Predsjednik Povjerenstva za trajnu edukaciju Hrvatske komore</w:t>
            </w:r>
            <w:r>
              <w:rPr>
                <w:rFonts w:cs="Arial"/>
                <w:color w:val="000000" w:themeColor="text1"/>
              </w:rPr>
              <w:t xml:space="preserve"> medicinskih biokemičara</w:t>
            </w:r>
          </w:p>
          <w:p w:rsidR="001B65CC" w:rsidRDefault="001B65CC" w:rsidP="006A71D6">
            <w:pPr>
              <w:jc w:val="left"/>
              <w:rPr>
                <w:rFonts w:cs="Arial"/>
                <w:color w:val="000000" w:themeColor="text1"/>
              </w:rPr>
            </w:pPr>
          </w:p>
          <w:p w:rsidR="001B65CC" w:rsidRPr="00464909" w:rsidRDefault="001B65CC" w:rsidP="006A71D6">
            <w:pPr>
              <w:jc w:val="left"/>
              <w:rPr>
                <w:rFonts w:cstheme="minorBidi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 član Hrvatskog društva za medicinsku biokemiju i laboratorijsku medicinu</w:t>
            </w:r>
          </w:p>
        </w:tc>
      </w:tr>
      <w:tr w:rsidR="001B65CC" w:rsidTr="001148A8">
        <w:trPr>
          <w:trHeight w:val="688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b/>
              </w:rPr>
            </w:pPr>
            <w:r>
              <w:rPr>
                <w:b/>
              </w:rPr>
              <w:t>Goran Poje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 član Studentskog zbora FBF-a</w:t>
            </w:r>
          </w:p>
          <w:p w:rsidR="001B65CC" w:rsidRDefault="001B65CC" w:rsidP="006A71D6">
            <w:pPr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 član Hrvatske ljekarničke komore</w:t>
            </w:r>
          </w:p>
          <w:p w:rsidR="001B65CC" w:rsidRPr="00BB38BA" w:rsidRDefault="001B65CC" w:rsidP="006A71D6">
            <w:pPr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 član Hrvatskog kemijskog društva</w:t>
            </w:r>
          </w:p>
        </w:tc>
      </w:tr>
      <w:tr w:rsidR="001B65CC" w:rsidTr="001148A8">
        <w:trPr>
          <w:trHeight w:val="414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E761A8">
            <w:pPr>
              <w:jc w:val="left"/>
              <w:rPr>
                <w:b/>
              </w:rPr>
            </w:pPr>
            <w:r>
              <w:rPr>
                <w:b/>
              </w:rPr>
              <w:t>Maja Radiković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E761A8">
            <w:pPr>
              <w:jc w:val="left"/>
              <w:rPr>
                <w:b/>
              </w:rPr>
            </w:pPr>
            <w:r>
              <w:rPr>
                <w:rFonts w:cs="Arial"/>
              </w:rPr>
              <w:t xml:space="preserve">- članica </w:t>
            </w:r>
            <w:r>
              <w:rPr>
                <w:rFonts w:cs="Arial"/>
                <w:color w:val="000000" w:themeColor="text1"/>
              </w:rPr>
              <w:t>Hrvatske ljekarničke komore</w:t>
            </w:r>
          </w:p>
        </w:tc>
      </w:tr>
      <w:tr w:rsidR="001B65CC" w:rsidTr="001148A8">
        <w:trPr>
          <w:trHeight w:val="414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836BEB" w:rsidP="00E761A8">
            <w:pPr>
              <w:jc w:val="left"/>
              <w:rPr>
                <w:b/>
              </w:rPr>
            </w:pPr>
            <w:r>
              <w:rPr>
                <w:b/>
              </w:rPr>
              <w:t xml:space="preserve">Zrinka </w:t>
            </w:r>
            <w:r w:rsidR="001B65CC">
              <w:rPr>
                <w:b/>
              </w:rPr>
              <w:t>Rajić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Pr="00464909" w:rsidRDefault="001B65CC" w:rsidP="00D13F22">
            <w:pPr>
              <w:ind w:left="45" w:hanging="45"/>
              <w:jc w:val="left"/>
              <w:rPr>
                <w:rFonts w:cstheme="minorBidi"/>
                <w:color w:val="000000" w:themeColor="text1"/>
              </w:rPr>
            </w:pPr>
            <w:r w:rsidRPr="00464909">
              <w:rPr>
                <w:rFonts w:cs="Arial"/>
                <w:color w:val="000000" w:themeColor="text1"/>
              </w:rPr>
              <w:t>Hrvatska ljekarnička komora:</w:t>
            </w:r>
          </w:p>
          <w:p w:rsidR="001B65CC" w:rsidRDefault="001B65CC" w:rsidP="00D13F22">
            <w:pPr>
              <w:jc w:val="left"/>
              <w:rPr>
                <w:rFonts w:cs="Arial"/>
                <w:color w:val="000000" w:themeColor="text1"/>
              </w:rPr>
            </w:pPr>
            <w:r w:rsidRPr="00BB38BA">
              <w:rPr>
                <w:rFonts w:cs="Arial"/>
                <w:color w:val="000000" w:themeColor="text1"/>
              </w:rPr>
              <w:t>- članica Vijeća Hrvatske ljekarničke komore</w:t>
            </w:r>
          </w:p>
          <w:p w:rsidR="001B65CC" w:rsidRDefault="001B65CC" w:rsidP="00D13F22">
            <w:pPr>
              <w:jc w:val="left"/>
              <w:rPr>
                <w:rFonts w:cs="Arial"/>
                <w:color w:val="000000" w:themeColor="text1"/>
              </w:rPr>
            </w:pPr>
          </w:p>
          <w:p w:rsidR="001B65CC" w:rsidRDefault="001B65CC" w:rsidP="00D13F22">
            <w:pPr>
              <w:jc w:val="left"/>
              <w:rPr>
                <w:rFonts w:cs="Arial"/>
              </w:rPr>
            </w:pPr>
            <w:r>
              <w:rPr>
                <w:rFonts w:cs="Arial"/>
                <w:color w:val="000000" w:themeColor="text1"/>
              </w:rPr>
              <w:t xml:space="preserve">- članica </w:t>
            </w:r>
            <w:r w:rsidRPr="000023B1">
              <w:rPr>
                <w:rFonts w:cs="Arial"/>
              </w:rPr>
              <w:t>Hrvatsko</w:t>
            </w:r>
            <w:r>
              <w:rPr>
                <w:rFonts w:cs="Arial"/>
              </w:rPr>
              <w:t>g</w:t>
            </w:r>
            <w:r w:rsidRPr="000023B1">
              <w:rPr>
                <w:rFonts w:cs="Arial"/>
              </w:rPr>
              <w:t xml:space="preserve"> farmaceutsko</w:t>
            </w:r>
            <w:r>
              <w:rPr>
                <w:rFonts w:cs="Arial"/>
              </w:rPr>
              <w:t>g</w:t>
            </w:r>
            <w:r w:rsidRPr="000023B1">
              <w:rPr>
                <w:rFonts w:cs="Arial"/>
              </w:rPr>
              <w:t xml:space="preserve"> društv</w:t>
            </w:r>
            <w:r>
              <w:rPr>
                <w:rFonts w:cs="Arial"/>
              </w:rPr>
              <w:t>a</w:t>
            </w:r>
          </w:p>
        </w:tc>
      </w:tr>
      <w:tr w:rsidR="001B65CC" w:rsidTr="001148A8">
        <w:trPr>
          <w:trHeight w:val="941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b/>
              </w:rPr>
            </w:pPr>
            <w:r>
              <w:rPr>
                <w:rFonts w:cstheme="minorBidi"/>
                <w:b/>
              </w:rPr>
              <w:t>Dunja Rogić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Pr="00A6030C" w:rsidRDefault="001B65CC" w:rsidP="00A6030C">
            <w:pPr>
              <w:jc w:val="left"/>
              <w:rPr>
                <w:rFonts w:cs="Arial"/>
                <w:color w:val="000000" w:themeColor="text1"/>
              </w:rPr>
            </w:pPr>
            <w:r w:rsidRPr="00A6030C">
              <w:rPr>
                <w:rFonts w:cs="Arial"/>
                <w:color w:val="000000" w:themeColor="text1"/>
              </w:rPr>
              <w:t xml:space="preserve">- </w:t>
            </w:r>
            <w:r>
              <w:rPr>
                <w:rFonts w:cs="Arial"/>
                <w:color w:val="000000" w:themeColor="text1"/>
              </w:rPr>
              <w:t>članica</w:t>
            </w:r>
            <w:r w:rsidRPr="00A6030C">
              <w:rPr>
                <w:rFonts w:cs="Arial"/>
                <w:color w:val="000000" w:themeColor="text1"/>
              </w:rPr>
              <w:t xml:space="preserve"> u EFLM Radnoj skupini za poslijeanalitičku fazu</w:t>
            </w:r>
          </w:p>
          <w:p w:rsidR="001B65CC" w:rsidRPr="00A6030C" w:rsidRDefault="001B65CC" w:rsidP="00A6030C">
            <w:pPr>
              <w:jc w:val="left"/>
              <w:rPr>
                <w:rFonts w:cs="Arial"/>
                <w:color w:val="000000" w:themeColor="text1"/>
              </w:rPr>
            </w:pPr>
            <w:r w:rsidRPr="00A6030C">
              <w:rPr>
                <w:rFonts w:cs="Arial"/>
                <w:color w:val="000000" w:themeColor="text1"/>
              </w:rPr>
              <w:t xml:space="preserve">- </w:t>
            </w:r>
            <w:r>
              <w:rPr>
                <w:rFonts w:cs="Arial"/>
                <w:color w:val="000000" w:themeColor="text1"/>
              </w:rPr>
              <w:t>članica</w:t>
            </w:r>
            <w:r w:rsidRPr="00A6030C">
              <w:rPr>
                <w:rFonts w:cs="Arial"/>
                <w:color w:val="000000" w:themeColor="text1"/>
              </w:rPr>
              <w:t xml:space="preserve"> u IFCC Povjerenstvu za laboratorijsku medicinu temeljenu na dokazima</w:t>
            </w:r>
          </w:p>
          <w:p w:rsidR="001B65CC" w:rsidRPr="00BB38BA" w:rsidRDefault="001B65CC" w:rsidP="00A6030C">
            <w:pPr>
              <w:jc w:val="left"/>
              <w:rPr>
                <w:rFonts w:cs="Arial"/>
                <w:color w:val="000000" w:themeColor="text1"/>
              </w:rPr>
            </w:pPr>
            <w:r w:rsidRPr="00A6030C">
              <w:rPr>
                <w:rFonts w:cs="Arial"/>
                <w:color w:val="000000" w:themeColor="text1"/>
              </w:rPr>
              <w:t>- predsjednica Povjerenstva za stručna pitanja Hrvatske komore medicinskih biokemičara</w:t>
            </w:r>
          </w:p>
        </w:tc>
      </w:tr>
      <w:tr w:rsidR="001B65CC" w:rsidTr="001148A8">
        <w:trPr>
          <w:trHeight w:val="1093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b/>
              </w:rPr>
            </w:pPr>
            <w:r>
              <w:rPr>
                <w:b/>
              </w:rPr>
              <w:t>Lada Rumora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 članica Hrvatskog društva za medicinsku biokemiju i laboratorijsku medicinu</w:t>
            </w:r>
          </w:p>
          <w:p w:rsidR="001B65CC" w:rsidRDefault="001B65CC" w:rsidP="006A71D6">
            <w:pPr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 članica Hrvatske komore medicinskih biokemičara</w:t>
            </w:r>
          </w:p>
          <w:p w:rsidR="001B65CC" w:rsidRPr="00145209" w:rsidRDefault="001B65CC" w:rsidP="006A71D6">
            <w:pPr>
              <w:jc w:val="left"/>
              <w:rPr>
                <w:rFonts w:cstheme="minorBidi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 članica Hrvatskog društva za biokemiju i molekularnu biologiju</w:t>
            </w:r>
          </w:p>
        </w:tc>
      </w:tr>
      <w:tr w:rsidR="001B65CC" w:rsidTr="001148A8">
        <w:trPr>
          <w:trHeight w:val="1417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Jadranka</w:t>
            </w:r>
            <w:r w:rsidRPr="005F4C5B">
              <w:rPr>
                <w:b/>
                <w:color w:val="000000" w:themeColor="text1"/>
              </w:rPr>
              <w:t xml:space="preserve"> Sertić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B36607">
            <w:pPr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Hrvatska komora medicinskih biokemičara:</w:t>
            </w:r>
          </w:p>
          <w:p w:rsidR="001B65CC" w:rsidRDefault="001B65CC" w:rsidP="00B36607">
            <w:pPr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 članica Upravnog odbora Hrvatske komore medicinskih biokemičara</w:t>
            </w:r>
          </w:p>
          <w:p w:rsidR="001B65CC" w:rsidRDefault="001B65CC" w:rsidP="00B36607">
            <w:pPr>
              <w:jc w:val="left"/>
              <w:rPr>
                <w:rFonts w:cs="Arial"/>
                <w:color w:val="000000" w:themeColor="text1"/>
              </w:rPr>
            </w:pPr>
          </w:p>
          <w:p w:rsidR="001B65CC" w:rsidRDefault="001B65CC" w:rsidP="00B36607">
            <w:pPr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Hrvatsko društvo za medicinsku biokemiju i laboratorijsku medicinu:</w:t>
            </w:r>
          </w:p>
          <w:p w:rsidR="001B65CC" w:rsidRDefault="001B65CC" w:rsidP="00B36607">
            <w:pPr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 članica Upravnog odbora HDMBLM</w:t>
            </w:r>
          </w:p>
          <w:p w:rsidR="001B65CC" w:rsidRDefault="001B65CC" w:rsidP="00B36607">
            <w:pPr>
              <w:jc w:val="left"/>
              <w:rPr>
                <w:rFonts w:cs="Arial"/>
                <w:color w:val="000000" w:themeColor="text1"/>
              </w:rPr>
            </w:pPr>
          </w:p>
          <w:p w:rsidR="001B65CC" w:rsidRDefault="001B65CC" w:rsidP="00B36607">
            <w:pPr>
              <w:jc w:val="left"/>
              <w:rPr>
                <w:rFonts w:cs="Arial"/>
                <w:color w:val="000000" w:themeColor="text1"/>
              </w:rPr>
            </w:pPr>
            <w:r w:rsidRPr="00B36607">
              <w:rPr>
                <w:rFonts w:cs="Arial"/>
                <w:color w:val="000000" w:themeColor="text1"/>
              </w:rPr>
              <w:t>Hrvatsko katoličko liječničko društvo</w:t>
            </w:r>
          </w:p>
          <w:p w:rsidR="001B65CC" w:rsidRDefault="001B65CC" w:rsidP="00B36607">
            <w:pPr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 zamjenica predsjednice HKLD-a</w:t>
            </w:r>
          </w:p>
          <w:p w:rsidR="001B65CC" w:rsidRDefault="001B65CC" w:rsidP="00B36607">
            <w:pPr>
              <w:jc w:val="left"/>
              <w:rPr>
                <w:rFonts w:cs="Arial"/>
                <w:color w:val="000000" w:themeColor="text1"/>
              </w:rPr>
            </w:pPr>
          </w:p>
          <w:p w:rsidR="001B65CC" w:rsidRPr="00B36607" w:rsidRDefault="001B65CC" w:rsidP="00B36607">
            <w:pPr>
              <w:jc w:val="left"/>
              <w:rPr>
                <w:rFonts w:cs="Arial"/>
                <w:color w:val="FF0000"/>
              </w:rPr>
            </w:pPr>
            <w:r>
              <w:rPr>
                <w:rFonts w:cs="Arial"/>
                <w:color w:val="000000" w:themeColor="text1"/>
              </w:rPr>
              <w:t>- članica Upravnog odbora Društva za kliničku genetiku Hrvatske</w:t>
            </w:r>
          </w:p>
        </w:tc>
      </w:tr>
      <w:tr w:rsidR="001B65CC" w:rsidTr="00485301">
        <w:trPr>
          <w:trHeight w:val="425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Miranda Sertić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Pr="00D91F39" w:rsidRDefault="001B65CC" w:rsidP="00D91F39">
            <w:pPr>
              <w:ind w:left="45" w:hanging="45"/>
              <w:jc w:val="left"/>
              <w:rPr>
                <w:rFonts w:cs="Arial"/>
                <w:color w:val="000000" w:themeColor="text1"/>
              </w:rPr>
            </w:pPr>
            <w:r w:rsidRPr="00D91F39">
              <w:rPr>
                <w:rFonts w:cs="Arial"/>
                <w:color w:val="000000" w:themeColor="text1"/>
              </w:rPr>
              <w:t>Hrvatsko farmaceutsko društvo</w:t>
            </w:r>
          </w:p>
          <w:p w:rsidR="001B65CC" w:rsidRPr="00D91F39" w:rsidRDefault="001B65CC" w:rsidP="00D91F39">
            <w:pPr>
              <w:ind w:left="45" w:hanging="45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 č</w:t>
            </w:r>
            <w:r w:rsidRPr="00D91F39">
              <w:rPr>
                <w:rFonts w:cs="Arial"/>
                <w:color w:val="000000" w:themeColor="text1"/>
              </w:rPr>
              <w:t>lan</w:t>
            </w:r>
            <w:r>
              <w:rPr>
                <w:rFonts w:cs="Arial"/>
                <w:color w:val="000000" w:themeColor="text1"/>
              </w:rPr>
              <w:t>ica</w:t>
            </w:r>
            <w:r w:rsidRPr="00D91F39">
              <w:rPr>
                <w:rFonts w:cs="Arial"/>
                <w:color w:val="000000" w:themeColor="text1"/>
              </w:rPr>
              <w:t xml:space="preserve"> </w:t>
            </w:r>
            <w:r w:rsidR="00E96CBF">
              <w:rPr>
                <w:rFonts w:cs="Arial"/>
                <w:color w:val="000000" w:themeColor="text1"/>
              </w:rPr>
              <w:t>I</w:t>
            </w:r>
            <w:r w:rsidRPr="00D91F39">
              <w:rPr>
                <w:rFonts w:cs="Arial"/>
                <w:color w:val="000000" w:themeColor="text1"/>
              </w:rPr>
              <w:t>zvršnog odbora Udruženja farmaceuta regije Zagreb</w:t>
            </w:r>
          </w:p>
          <w:p w:rsidR="001B65CC" w:rsidRPr="00D91F39" w:rsidRDefault="001B65CC" w:rsidP="00163B6B">
            <w:pPr>
              <w:jc w:val="left"/>
              <w:rPr>
                <w:rFonts w:cs="Arial"/>
                <w:color w:val="000000" w:themeColor="text1"/>
              </w:rPr>
            </w:pPr>
          </w:p>
          <w:p w:rsidR="001B65CC" w:rsidRPr="00D91F39" w:rsidRDefault="001B65CC" w:rsidP="00D91F39">
            <w:pPr>
              <w:ind w:left="45" w:hanging="45"/>
              <w:jc w:val="left"/>
              <w:rPr>
                <w:rFonts w:cs="Arial"/>
                <w:color w:val="000000" w:themeColor="text1"/>
              </w:rPr>
            </w:pPr>
            <w:r w:rsidRPr="00D91F39">
              <w:rPr>
                <w:rFonts w:cs="Arial"/>
                <w:color w:val="000000" w:themeColor="text1"/>
              </w:rPr>
              <w:t>Hrvatska ljekarnička komora</w:t>
            </w:r>
          </w:p>
          <w:p w:rsidR="001B65CC" w:rsidRPr="00D91F39" w:rsidRDefault="001B65CC" w:rsidP="00D91F39">
            <w:pPr>
              <w:ind w:left="45" w:hanging="45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- </w:t>
            </w:r>
            <w:r w:rsidRPr="00D91F39">
              <w:rPr>
                <w:rFonts w:cs="Arial"/>
                <w:color w:val="000000" w:themeColor="text1"/>
              </w:rPr>
              <w:t>član</w:t>
            </w:r>
            <w:r>
              <w:rPr>
                <w:rFonts w:cs="Arial"/>
                <w:color w:val="000000" w:themeColor="text1"/>
              </w:rPr>
              <w:t>ica</w:t>
            </w:r>
            <w:r w:rsidRPr="00D91F39">
              <w:rPr>
                <w:rFonts w:cs="Arial"/>
                <w:color w:val="000000" w:themeColor="text1"/>
              </w:rPr>
              <w:t xml:space="preserve"> Glavne skupštine HLJK </w:t>
            </w:r>
          </w:p>
          <w:p w:rsidR="001B65CC" w:rsidRPr="006C6D6D" w:rsidRDefault="001B65CC" w:rsidP="00163B6B">
            <w:pPr>
              <w:ind w:left="45" w:hanging="45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- članica </w:t>
            </w:r>
            <w:r w:rsidRPr="00D91F39">
              <w:rPr>
                <w:rFonts w:cs="Arial"/>
                <w:color w:val="000000" w:themeColor="text1"/>
              </w:rPr>
              <w:t>Povjerenstv</w:t>
            </w:r>
            <w:r>
              <w:rPr>
                <w:rFonts w:cs="Arial"/>
                <w:color w:val="000000" w:themeColor="text1"/>
              </w:rPr>
              <w:t>a</w:t>
            </w:r>
            <w:r w:rsidRPr="00D91F39">
              <w:rPr>
                <w:rFonts w:cs="Arial"/>
                <w:color w:val="000000" w:themeColor="text1"/>
              </w:rPr>
              <w:t xml:space="preserve"> za etiku i deontologiju</w:t>
            </w:r>
          </w:p>
        </w:tc>
      </w:tr>
      <w:tr w:rsidR="001B65CC" w:rsidTr="001148A8">
        <w:trPr>
          <w:trHeight w:val="727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rFonts w:cstheme="minorBidi"/>
                <w:b/>
              </w:rPr>
            </w:pPr>
            <w:r>
              <w:rPr>
                <w:b/>
              </w:rPr>
              <w:t>Anita Somborac Bačura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Default="001B65CC" w:rsidP="001028AE">
            <w:pPr>
              <w:jc w:val="left"/>
              <w:rPr>
                <w:rFonts w:cstheme="minorHAnsi"/>
              </w:rPr>
            </w:pPr>
            <w:r w:rsidRPr="001028AE">
              <w:rPr>
                <w:rFonts w:cstheme="minorHAnsi"/>
              </w:rPr>
              <w:t xml:space="preserve"> Hrvatsko društvo za medicinsku biok</w:t>
            </w:r>
            <w:r>
              <w:rPr>
                <w:rFonts w:cstheme="minorHAnsi"/>
              </w:rPr>
              <w:t>emiju i laboratorijsku medicinu:</w:t>
            </w:r>
          </w:p>
          <w:p w:rsidR="001B65CC" w:rsidRDefault="001B65CC" w:rsidP="001028AE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1028AE">
              <w:rPr>
                <w:rFonts w:cstheme="minorHAnsi"/>
              </w:rPr>
              <w:t>član</w:t>
            </w:r>
            <w:r>
              <w:rPr>
                <w:rFonts w:cstheme="minorHAnsi"/>
              </w:rPr>
              <w:t>ica</w:t>
            </w:r>
            <w:r w:rsidRPr="001028AE">
              <w:rPr>
                <w:rFonts w:cstheme="minorHAnsi"/>
              </w:rPr>
              <w:t xml:space="preserve"> Skupštine,</w:t>
            </w:r>
            <w:r w:rsidRPr="001028AE">
              <w:rPr>
                <w:rFonts w:cstheme="minorHAnsi"/>
                <w:b/>
              </w:rPr>
              <w:t xml:space="preserve"> </w:t>
            </w:r>
            <w:r w:rsidRPr="001028AE">
              <w:rPr>
                <w:rFonts w:cstheme="minorHAnsi"/>
              </w:rPr>
              <w:t>P</w:t>
            </w:r>
            <w:r w:rsidRPr="001028AE">
              <w:rPr>
                <w:rStyle w:val="Strong"/>
                <w:rFonts w:cstheme="minorHAnsi"/>
                <w:b w:val="0"/>
              </w:rPr>
              <w:t>odružnica Zagrebačke regije</w:t>
            </w:r>
          </w:p>
          <w:p w:rsidR="001B65CC" w:rsidRPr="001028AE" w:rsidRDefault="001B65CC" w:rsidP="001028AE">
            <w:pPr>
              <w:jc w:val="left"/>
              <w:rPr>
                <w:rFonts w:cstheme="minorHAnsi"/>
              </w:rPr>
            </w:pPr>
          </w:p>
          <w:p w:rsidR="001B65CC" w:rsidRPr="001028AE" w:rsidRDefault="001B65CC" w:rsidP="001028AE">
            <w:pPr>
              <w:jc w:val="left"/>
              <w:rPr>
                <w:rFonts w:cstheme="minorHAnsi"/>
              </w:rPr>
            </w:pPr>
            <w:r w:rsidRPr="001028AE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članica </w:t>
            </w:r>
            <w:r w:rsidRPr="001028AE">
              <w:rPr>
                <w:rFonts w:cstheme="minorHAnsi"/>
              </w:rPr>
              <w:t>Europea</w:t>
            </w:r>
            <w:r>
              <w:rPr>
                <w:rFonts w:cstheme="minorHAnsi"/>
              </w:rPr>
              <w:t xml:space="preserve">n Respiratory Society </w:t>
            </w:r>
          </w:p>
          <w:p w:rsidR="001B65CC" w:rsidRPr="001028AE" w:rsidRDefault="001B65CC" w:rsidP="001028AE">
            <w:pPr>
              <w:jc w:val="left"/>
              <w:rPr>
                <w:rFonts w:cstheme="minorHAnsi"/>
              </w:rPr>
            </w:pPr>
            <w:r w:rsidRPr="001028AE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članica </w:t>
            </w:r>
            <w:r w:rsidRPr="001028AE">
              <w:rPr>
                <w:rFonts w:cstheme="minorHAnsi"/>
              </w:rPr>
              <w:t>Hrvatsk</w:t>
            </w:r>
            <w:r>
              <w:rPr>
                <w:rFonts w:cstheme="minorHAnsi"/>
              </w:rPr>
              <w:t>e komore</w:t>
            </w:r>
            <w:r w:rsidRPr="001028AE">
              <w:rPr>
                <w:rFonts w:cstheme="minorHAnsi"/>
              </w:rPr>
              <w:t xml:space="preserve"> me</w:t>
            </w:r>
            <w:r>
              <w:rPr>
                <w:rFonts w:cstheme="minorHAnsi"/>
              </w:rPr>
              <w:t xml:space="preserve">dicinskih biokemičara </w:t>
            </w:r>
          </w:p>
          <w:p w:rsidR="001B65CC" w:rsidRPr="001028AE" w:rsidRDefault="001B65CC" w:rsidP="001028AE">
            <w:pPr>
              <w:jc w:val="left"/>
              <w:rPr>
                <w:rFonts w:cstheme="minorHAnsi"/>
              </w:rPr>
            </w:pPr>
            <w:r w:rsidRPr="001028AE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članica</w:t>
            </w:r>
            <w:r w:rsidRPr="001028AE">
              <w:rPr>
                <w:rFonts w:cstheme="minorHAnsi"/>
              </w:rPr>
              <w:t xml:space="preserve"> Hrvatsko</w:t>
            </w:r>
            <w:r>
              <w:rPr>
                <w:rFonts w:cstheme="minorHAnsi"/>
              </w:rPr>
              <w:t>g</w:t>
            </w:r>
            <w:r w:rsidRPr="001028AE">
              <w:rPr>
                <w:rFonts w:cstheme="minorHAnsi"/>
              </w:rPr>
              <w:t xml:space="preserve"> društv</w:t>
            </w:r>
            <w:r>
              <w:rPr>
                <w:rFonts w:cstheme="minorHAnsi"/>
              </w:rPr>
              <w:t>a</w:t>
            </w:r>
            <w:r w:rsidRPr="001028AE">
              <w:rPr>
                <w:rFonts w:cstheme="minorHAnsi"/>
              </w:rPr>
              <w:t xml:space="preserve"> za biokemiju i </w:t>
            </w:r>
            <w:r>
              <w:rPr>
                <w:rFonts w:cstheme="minorHAnsi"/>
              </w:rPr>
              <w:t xml:space="preserve">molekularnu biologiju </w:t>
            </w:r>
          </w:p>
          <w:p w:rsidR="001B65CC" w:rsidRPr="00533672" w:rsidRDefault="001B65CC" w:rsidP="006866FB">
            <w:pPr>
              <w:ind w:left="45" w:hanging="45"/>
              <w:jc w:val="left"/>
              <w:rPr>
                <w:rFonts w:cs="Arial"/>
                <w:color w:val="FF0000"/>
              </w:rPr>
            </w:pPr>
            <w:r w:rsidRPr="001028AE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članica </w:t>
            </w:r>
            <w:r w:rsidRPr="001028AE">
              <w:rPr>
                <w:rFonts w:cstheme="minorHAnsi"/>
              </w:rPr>
              <w:t>Društv</w:t>
            </w:r>
            <w:r>
              <w:rPr>
                <w:rFonts w:cstheme="minorHAnsi"/>
              </w:rPr>
              <w:t>a</w:t>
            </w:r>
            <w:r w:rsidRPr="001028AE">
              <w:rPr>
                <w:rFonts w:cstheme="minorHAnsi"/>
              </w:rPr>
              <w:t xml:space="preserve"> prijatelja Farmaceutsko-biokemijskog fakulteta Sveučilišta u Zagrebu </w:t>
            </w:r>
          </w:p>
        </w:tc>
      </w:tr>
      <w:tr w:rsidR="001B65CC" w:rsidTr="001148A8">
        <w:trPr>
          <w:trHeight w:val="567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b/>
              </w:rPr>
            </w:pPr>
            <w:r>
              <w:rPr>
                <w:b/>
              </w:rPr>
              <w:t>Mirna Sučić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Pr="006866FB" w:rsidRDefault="001B65CC" w:rsidP="006866FB">
            <w:pPr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- članica </w:t>
            </w:r>
            <w:r w:rsidRPr="006866FB">
              <w:rPr>
                <w:rFonts w:cs="Arial"/>
                <w:color w:val="000000" w:themeColor="text1"/>
              </w:rPr>
              <w:t>Hrvatsko</w:t>
            </w:r>
            <w:r>
              <w:rPr>
                <w:rFonts w:cs="Arial"/>
                <w:color w:val="000000" w:themeColor="text1"/>
              </w:rPr>
              <w:t>g</w:t>
            </w:r>
            <w:r w:rsidRPr="006866FB">
              <w:rPr>
                <w:rFonts w:cs="Arial"/>
                <w:color w:val="000000" w:themeColor="text1"/>
              </w:rPr>
              <w:t xml:space="preserve"> društv</w:t>
            </w:r>
            <w:r>
              <w:rPr>
                <w:rFonts w:cs="Arial"/>
                <w:color w:val="000000" w:themeColor="text1"/>
              </w:rPr>
              <w:t>a</w:t>
            </w:r>
            <w:r w:rsidRPr="006866FB">
              <w:rPr>
                <w:rFonts w:cs="Arial"/>
                <w:color w:val="000000" w:themeColor="text1"/>
              </w:rPr>
              <w:t xml:space="preserve"> za kliničku citologiju</w:t>
            </w:r>
          </w:p>
          <w:p w:rsidR="001B65CC" w:rsidRPr="006866FB" w:rsidRDefault="001B65CC" w:rsidP="006866FB">
            <w:pPr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- članica </w:t>
            </w:r>
            <w:r w:rsidRPr="006866FB">
              <w:rPr>
                <w:rFonts w:cs="Arial"/>
                <w:color w:val="000000" w:themeColor="text1"/>
              </w:rPr>
              <w:t>Hrvatsk</w:t>
            </w:r>
            <w:r>
              <w:rPr>
                <w:rFonts w:cs="Arial"/>
                <w:color w:val="000000" w:themeColor="text1"/>
              </w:rPr>
              <w:t>og liječničkog</w:t>
            </w:r>
            <w:r w:rsidRPr="006866FB">
              <w:rPr>
                <w:rFonts w:cs="Arial"/>
                <w:color w:val="000000" w:themeColor="text1"/>
              </w:rPr>
              <w:t xml:space="preserve"> zbor</w:t>
            </w:r>
            <w:r>
              <w:rPr>
                <w:rFonts w:cs="Arial"/>
                <w:color w:val="000000" w:themeColor="text1"/>
              </w:rPr>
              <w:t>a</w:t>
            </w:r>
          </w:p>
          <w:p w:rsidR="001B65CC" w:rsidRPr="006866FB" w:rsidRDefault="001B65CC" w:rsidP="006866FB">
            <w:pPr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- članica </w:t>
            </w:r>
            <w:r w:rsidRPr="006866FB">
              <w:rPr>
                <w:rFonts w:cs="Arial"/>
                <w:color w:val="000000" w:themeColor="text1"/>
              </w:rPr>
              <w:t>Hrvatsk</w:t>
            </w:r>
            <w:r>
              <w:rPr>
                <w:rFonts w:cs="Arial"/>
                <w:color w:val="000000" w:themeColor="text1"/>
              </w:rPr>
              <w:t xml:space="preserve">e </w:t>
            </w:r>
            <w:r w:rsidRPr="006866FB">
              <w:rPr>
                <w:rFonts w:cs="Arial"/>
                <w:color w:val="000000" w:themeColor="text1"/>
              </w:rPr>
              <w:t>liječničk</w:t>
            </w:r>
            <w:r>
              <w:rPr>
                <w:rFonts w:cs="Arial"/>
                <w:color w:val="000000" w:themeColor="text1"/>
              </w:rPr>
              <w:t>e</w:t>
            </w:r>
            <w:r w:rsidRPr="006866FB">
              <w:rPr>
                <w:rFonts w:cs="Arial"/>
                <w:color w:val="000000" w:themeColor="text1"/>
              </w:rPr>
              <w:t xml:space="preserve"> komora</w:t>
            </w:r>
          </w:p>
          <w:p w:rsidR="001B65CC" w:rsidRPr="006866FB" w:rsidRDefault="001B65CC" w:rsidP="006866FB">
            <w:pPr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- članica </w:t>
            </w:r>
            <w:r w:rsidRPr="006866FB">
              <w:rPr>
                <w:rFonts w:cs="Arial"/>
                <w:color w:val="000000" w:themeColor="text1"/>
              </w:rPr>
              <w:t>Hrvatsk</w:t>
            </w:r>
            <w:r>
              <w:rPr>
                <w:rFonts w:cs="Arial"/>
                <w:color w:val="000000" w:themeColor="text1"/>
              </w:rPr>
              <w:t xml:space="preserve">e </w:t>
            </w:r>
            <w:r w:rsidRPr="006866FB">
              <w:rPr>
                <w:rFonts w:cs="Arial"/>
                <w:color w:val="000000" w:themeColor="text1"/>
              </w:rPr>
              <w:t>udrug</w:t>
            </w:r>
            <w:r>
              <w:rPr>
                <w:rFonts w:cs="Arial"/>
                <w:color w:val="000000" w:themeColor="text1"/>
              </w:rPr>
              <w:t>e</w:t>
            </w:r>
            <w:r w:rsidRPr="006866FB">
              <w:rPr>
                <w:rFonts w:cs="Arial"/>
                <w:color w:val="000000" w:themeColor="text1"/>
              </w:rPr>
              <w:t xml:space="preserve"> bolničkih liječnika</w:t>
            </w:r>
          </w:p>
          <w:p w:rsidR="001B65CC" w:rsidRDefault="001B65CC" w:rsidP="005F4C5B">
            <w:pPr>
              <w:jc w:val="left"/>
              <w:rPr>
                <w:rFonts w:cs="Arial"/>
                <w:color w:val="000000" w:themeColor="text1"/>
              </w:rPr>
            </w:pPr>
            <w:r w:rsidRPr="00857173">
              <w:rPr>
                <w:rFonts w:cs="Arial"/>
                <w:color w:val="000000" w:themeColor="text1"/>
              </w:rPr>
              <w:t>- članica KROHEM-a (članica radne grupe za akutne leukemije i radne grupe za laboratorijsku dijagnostiku)</w:t>
            </w:r>
          </w:p>
          <w:p w:rsidR="001B65CC" w:rsidRPr="000B14FA" w:rsidRDefault="001B65CC" w:rsidP="005F4C5B">
            <w:pPr>
              <w:jc w:val="left"/>
              <w:rPr>
                <w:rFonts w:cs="Arial"/>
                <w:color w:val="000000" w:themeColor="text1"/>
              </w:rPr>
            </w:pPr>
          </w:p>
        </w:tc>
      </w:tr>
      <w:tr w:rsidR="001B65CC" w:rsidTr="001148A8">
        <w:trPr>
          <w:trHeight w:val="541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b/>
              </w:rPr>
            </w:pPr>
            <w:r>
              <w:rPr>
                <w:b/>
              </w:rPr>
              <w:t>Maja Šegvić Klarić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Pr="000B14FA" w:rsidRDefault="001B65CC" w:rsidP="006A71D6">
            <w:pPr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 p</w:t>
            </w:r>
            <w:r w:rsidRPr="000E032D">
              <w:rPr>
                <w:rFonts w:cs="Arial"/>
                <w:color w:val="000000" w:themeColor="text1"/>
              </w:rPr>
              <w:t>redsjednica Mikološke sekcije Hrvatskog mikrobiološkog društva</w:t>
            </w:r>
          </w:p>
        </w:tc>
      </w:tr>
      <w:tr w:rsidR="001B65CC" w:rsidTr="001148A8">
        <w:trPr>
          <w:trHeight w:val="414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b/>
              </w:rPr>
            </w:pPr>
            <w:r>
              <w:rPr>
                <w:b/>
              </w:rPr>
              <w:t>Mario Štefanović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Default="001B65CC" w:rsidP="00AF3BD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- član </w:t>
            </w:r>
            <w:r>
              <w:rPr>
                <w:rFonts w:cs="Arial"/>
                <w:color w:val="000000" w:themeColor="text1"/>
              </w:rPr>
              <w:t>Hrvatske komore medicinskih biokemičara</w:t>
            </w:r>
          </w:p>
          <w:p w:rsidR="001B65CC" w:rsidRDefault="001B65CC" w:rsidP="00AF3BD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- član </w:t>
            </w:r>
            <w:r>
              <w:rPr>
                <w:rFonts w:cs="Arial"/>
                <w:color w:val="000000" w:themeColor="text1"/>
              </w:rPr>
              <w:t>Hrvatskog društva za medicinsku biokemiju i laboratorijsku medicinu</w:t>
            </w:r>
          </w:p>
        </w:tc>
      </w:tr>
      <w:tr w:rsidR="001B65CC" w:rsidTr="001148A8">
        <w:trPr>
          <w:trHeight w:val="414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b/>
              </w:rPr>
            </w:pPr>
            <w:r>
              <w:rPr>
                <w:b/>
              </w:rPr>
              <w:t>Marko Tijardović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Default="001B65CC" w:rsidP="00AF3BD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- član </w:t>
            </w:r>
            <w:r w:rsidRPr="00AF3BD9">
              <w:rPr>
                <w:rFonts w:cs="Arial"/>
              </w:rPr>
              <w:t>Hrvatsko</w:t>
            </w:r>
            <w:r>
              <w:rPr>
                <w:rFonts w:cs="Arial"/>
              </w:rPr>
              <w:t>g</w:t>
            </w:r>
            <w:r w:rsidRPr="00AF3BD9">
              <w:rPr>
                <w:rFonts w:cs="Arial"/>
              </w:rPr>
              <w:t xml:space="preserve"> društv</w:t>
            </w:r>
            <w:r>
              <w:rPr>
                <w:rFonts w:cs="Arial"/>
              </w:rPr>
              <w:t>a</w:t>
            </w:r>
            <w:r w:rsidRPr="00AF3BD9">
              <w:rPr>
                <w:rFonts w:cs="Arial"/>
              </w:rPr>
              <w:t xml:space="preserve"> za biokemiju i molekularnu biologiju</w:t>
            </w:r>
          </w:p>
        </w:tc>
      </w:tr>
      <w:tr w:rsidR="001B65CC" w:rsidTr="00A32A63">
        <w:trPr>
          <w:trHeight w:val="5035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b/>
              </w:rPr>
            </w:pPr>
            <w:r>
              <w:rPr>
                <w:rFonts w:cstheme="minorBidi"/>
                <w:b/>
              </w:rPr>
              <w:lastRenderedPageBreak/>
              <w:t>Petra Turčić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Default="001B65CC" w:rsidP="00356CFD">
            <w:pPr>
              <w:jc w:val="left"/>
              <w:rPr>
                <w:rFonts w:cs="Arial"/>
                <w:color w:val="000000" w:themeColor="text1"/>
              </w:rPr>
            </w:pPr>
            <w:r w:rsidRPr="009B5F32">
              <w:rPr>
                <w:rFonts w:cs="Arial"/>
                <w:color w:val="000000" w:themeColor="text1"/>
              </w:rPr>
              <w:t>Ministarstv</w:t>
            </w:r>
            <w:r>
              <w:rPr>
                <w:rFonts w:cs="Arial"/>
                <w:color w:val="000000" w:themeColor="text1"/>
              </w:rPr>
              <w:t>o</w:t>
            </w:r>
            <w:r w:rsidRPr="009B5F32">
              <w:rPr>
                <w:rFonts w:cs="Arial"/>
                <w:color w:val="000000" w:themeColor="text1"/>
              </w:rPr>
              <w:t xml:space="preserve"> poljoprivrede</w:t>
            </w:r>
            <w:r>
              <w:rPr>
                <w:rFonts w:cs="Arial"/>
                <w:color w:val="000000" w:themeColor="text1"/>
              </w:rPr>
              <w:t>:</w:t>
            </w:r>
          </w:p>
          <w:p w:rsidR="001B65CC" w:rsidRDefault="001B65CC" w:rsidP="009B5F32">
            <w:pPr>
              <w:jc w:val="left"/>
              <w:rPr>
                <w:rFonts w:cs="Arial"/>
                <w:color w:val="000000" w:themeColor="text1"/>
              </w:rPr>
            </w:pPr>
            <w:r w:rsidRPr="009B5F32">
              <w:rPr>
                <w:rFonts w:cs="Arial"/>
                <w:color w:val="000000" w:themeColor="text1"/>
              </w:rPr>
              <w:t>2018 – do danas sudjeluje u radu Etičkog povjerenstva za zaštitu životinja koje s</w:t>
            </w:r>
            <w:r>
              <w:rPr>
                <w:rFonts w:cs="Arial"/>
                <w:color w:val="000000" w:themeColor="text1"/>
              </w:rPr>
              <w:t xml:space="preserve">e koriste u znanstvene svrhe </w:t>
            </w:r>
          </w:p>
          <w:p w:rsidR="001B65CC" w:rsidRDefault="001B65CC" w:rsidP="009B5F32">
            <w:pPr>
              <w:jc w:val="left"/>
              <w:rPr>
                <w:rFonts w:cs="Arial"/>
                <w:color w:val="000000" w:themeColor="text1"/>
              </w:rPr>
            </w:pPr>
          </w:p>
          <w:p w:rsidR="001B65CC" w:rsidRPr="009B5F32" w:rsidRDefault="001B65CC" w:rsidP="009B5F32">
            <w:pPr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Farmaceutsko-biokemijski fakultet: </w:t>
            </w:r>
          </w:p>
          <w:p w:rsidR="001B65CC" w:rsidRPr="009B5F32" w:rsidRDefault="001B65CC" w:rsidP="009B5F32">
            <w:pPr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- </w:t>
            </w:r>
            <w:r w:rsidRPr="009B5F32">
              <w:rPr>
                <w:rFonts w:cs="Arial"/>
                <w:color w:val="000000" w:themeColor="text1"/>
              </w:rPr>
              <w:t xml:space="preserve">predsjednica Povjerenstva za promicanje stručne suradnje s gospodarstvom </w:t>
            </w:r>
          </w:p>
          <w:p w:rsidR="001B65CC" w:rsidRPr="009B5F32" w:rsidRDefault="001B65CC" w:rsidP="009B5F32">
            <w:pPr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- </w:t>
            </w:r>
            <w:r w:rsidRPr="009B5F32">
              <w:rPr>
                <w:rFonts w:cs="Arial"/>
                <w:color w:val="000000" w:themeColor="text1"/>
              </w:rPr>
              <w:t>članica Povjerenstva za</w:t>
            </w:r>
            <w:r>
              <w:rPr>
                <w:rFonts w:cs="Arial"/>
                <w:color w:val="000000" w:themeColor="text1"/>
              </w:rPr>
              <w:t xml:space="preserve"> opća i kadrovska pitanja </w:t>
            </w:r>
          </w:p>
          <w:p w:rsidR="001B65CC" w:rsidRPr="009B5F32" w:rsidRDefault="001B65CC" w:rsidP="009B5F32">
            <w:pPr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  <w:r w:rsidRPr="009B5F32">
              <w:rPr>
                <w:rFonts w:cs="Arial"/>
                <w:color w:val="000000" w:themeColor="text1"/>
              </w:rPr>
              <w:t xml:space="preserve"> članica Povjerenstva za etičnost eksperimentalnog rada </w:t>
            </w:r>
          </w:p>
          <w:p w:rsidR="001B65CC" w:rsidRDefault="001B65CC" w:rsidP="00356CFD">
            <w:pPr>
              <w:jc w:val="left"/>
              <w:rPr>
                <w:rFonts w:cs="Arial"/>
                <w:color w:val="000000" w:themeColor="text1"/>
              </w:rPr>
            </w:pPr>
          </w:p>
          <w:p w:rsidR="001B65CC" w:rsidRPr="00356CFD" w:rsidRDefault="001B65CC" w:rsidP="00356CFD">
            <w:pPr>
              <w:jc w:val="left"/>
              <w:rPr>
                <w:rFonts w:cs="Arial"/>
                <w:color w:val="000000" w:themeColor="text1"/>
              </w:rPr>
            </w:pPr>
            <w:r w:rsidRPr="00356CFD">
              <w:rPr>
                <w:rFonts w:cs="Arial"/>
                <w:color w:val="000000" w:themeColor="text1"/>
              </w:rPr>
              <w:t xml:space="preserve">- članica Hrvatskog farmaceutskog društva </w:t>
            </w:r>
          </w:p>
          <w:p w:rsidR="001B65CC" w:rsidRPr="00356CFD" w:rsidRDefault="001B65CC" w:rsidP="00356CFD">
            <w:pPr>
              <w:jc w:val="left"/>
              <w:rPr>
                <w:rFonts w:cs="Arial"/>
                <w:color w:val="000000" w:themeColor="text1"/>
              </w:rPr>
            </w:pPr>
            <w:r w:rsidRPr="00356CFD">
              <w:rPr>
                <w:rFonts w:cs="Arial"/>
                <w:color w:val="000000" w:themeColor="text1"/>
              </w:rPr>
              <w:t xml:space="preserve">- članica Hrvatske ljekarničke komore (HLJK) </w:t>
            </w:r>
          </w:p>
          <w:p w:rsidR="001B65CC" w:rsidRPr="00356CFD" w:rsidRDefault="001B65CC" w:rsidP="00356CFD">
            <w:pPr>
              <w:jc w:val="left"/>
              <w:rPr>
                <w:rFonts w:cs="Arial"/>
                <w:color w:val="000000" w:themeColor="text1"/>
              </w:rPr>
            </w:pPr>
            <w:r w:rsidRPr="00356CFD">
              <w:rPr>
                <w:rFonts w:cs="Arial"/>
                <w:color w:val="000000" w:themeColor="text1"/>
              </w:rPr>
              <w:t xml:space="preserve">- članica Hrvatskog društva farmakologa </w:t>
            </w:r>
          </w:p>
          <w:p w:rsidR="001B65CC" w:rsidRPr="00356CFD" w:rsidRDefault="001B65CC" w:rsidP="00356CFD">
            <w:pPr>
              <w:jc w:val="left"/>
              <w:rPr>
                <w:rFonts w:cs="Arial"/>
                <w:color w:val="000000" w:themeColor="text1"/>
              </w:rPr>
            </w:pPr>
            <w:r w:rsidRPr="00356CFD">
              <w:rPr>
                <w:rFonts w:cs="Arial"/>
                <w:color w:val="000000" w:themeColor="text1"/>
              </w:rPr>
              <w:t xml:space="preserve">- članica Hrvatskog društva za medicinsku edukaciju </w:t>
            </w:r>
          </w:p>
          <w:p w:rsidR="001B65CC" w:rsidRPr="00356CFD" w:rsidRDefault="001B65CC" w:rsidP="00356CFD">
            <w:pPr>
              <w:jc w:val="left"/>
              <w:rPr>
                <w:rFonts w:cs="Arial"/>
                <w:color w:val="000000" w:themeColor="text1"/>
              </w:rPr>
            </w:pPr>
            <w:r w:rsidRPr="00356CFD">
              <w:rPr>
                <w:rFonts w:cs="Arial"/>
                <w:color w:val="000000" w:themeColor="text1"/>
              </w:rPr>
              <w:t xml:space="preserve">- članica Hrvatskog društva za farmakoekonomiku i ekonomiku zdravstva </w:t>
            </w:r>
          </w:p>
          <w:p w:rsidR="001B65CC" w:rsidRPr="00356CFD" w:rsidRDefault="001B65CC" w:rsidP="00356CFD">
            <w:pPr>
              <w:jc w:val="left"/>
              <w:rPr>
                <w:rFonts w:cs="Arial"/>
                <w:color w:val="000000" w:themeColor="text1"/>
              </w:rPr>
            </w:pPr>
            <w:r w:rsidRPr="00356CFD">
              <w:rPr>
                <w:rFonts w:cs="Arial"/>
                <w:color w:val="000000" w:themeColor="text1"/>
              </w:rPr>
              <w:t xml:space="preserve">- članica European Academy of Allergy and Immunology </w:t>
            </w:r>
          </w:p>
          <w:p w:rsidR="001B65CC" w:rsidRPr="00356CFD" w:rsidRDefault="001B65CC" w:rsidP="00356CFD">
            <w:pPr>
              <w:jc w:val="left"/>
              <w:rPr>
                <w:rFonts w:cs="Arial"/>
                <w:color w:val="000000" w:themeColor="text1"/>
              </w:rPr>
            </w:pPr>
            <w:r w:rsidRPr="00356CFD">
              <w:rPr>
                <w:rFonts w:cs="Arial"/>
                <w:color w:val="000000" w:themeColor="text1"/>
              </w:rPr>
              <w:t xml:space="preserve">- članica uređivačkog kolegija stručnog magazina za lijekove i medicinske proizvode – Pharmabiz </w:t>
            </w:r>
          </w:p>
          <w:p w:rsidR="001B65CC" w:rsidRPr="00857173" w:rsidRDefault="001B65CC" w:rsidP="00485301">
            <w:pPr>
              <w:jc w:val="left"/>
              <w:rPr>
                <w:rFonts w:cs="Arial"/>
                <w:color w:val="000000" w:themeColor="text1"/>
              </w:rPr>
            </w:pPr>
            <w:r w:rsidRPr="00356CFD">
              <w:rPr>
                <w:rFonts w:cs="Arial"/>
                <w:color w:val="000000" w:themeColor="text1"/>
              </w:rPr>
              <w:t xml:space="preserve">- članica Hrvatsko gastroenterološko društvo </w:t>
            </w:r>
          </w:p>
        </w:tc>
      </w:tr>
      <w:tr w:rsidR="001B65CC" w:rsidTr="00A32A63">
        <w:trPr>
          <w:trHeight w:val="699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b/>
              </w:rPr>
            </w:pPr>
            <w:r>
              <w:rPr>
                <w:b/>
              </w:rPr>
              <w:t>Željka Vanić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Default="001B65CC" w:rsidP="00137E66">
            <w:pPr>
              <w:jc w:val="left"/>
              <w:rPr>
                <w:color w:val="000000" w:themeColor="text1"/>
              </w:rPr>
            </w:pPr>
            <w:r w:rsidRPr="00356CFD">
              <w:rPr>
                <w:rFonts w:cs="Arial"/>
                <w:color w:val="000000" w:themeColor="text1"/>
              </w:rPr>
              <w:t>- članica Hrvatske ljekarničke komore</w:t>
            </w:r>
          </w:p>
        </w:tc>
      </w:tr>
      <w:tr w:rsidR="001B65CC" w:rsidTr="00A32A63">
        <w:trPr>
          <w:trHeight w:val="753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b/>
              </w:rPr>
            </w:pPr>
            <w:r>
              <w:rPr>
                <w:b/>
              </w:rPr>
              <w:t>Donatella Verbanac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Pr="00137E66" w:rsidRDefault="001B65CC" w:rsidP="00137E66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137E66">
              <w:t>č</w:t>
            </w:r>
            <w:r w:rsidRPr="00137E66">
              <w:rPr>
                <w:color w:val="000000" w:themeColor="text1"/>
              </w:rPr>
              <w:t>lanica Vijeća za GMO Ministarstvo zdravstva RH</w:t>
            </w:r>
          </w:p>
          <w:p w:rsidR="001B65CC" w:rsidRPr="00F23A6C" w:rsidRDefault="001B65CC" w:rsidP="00137E66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137E66">
              <w:rPr>
                <w:color w:val="000000" w:themeColor="text1"/>
              </w:rPr>
              <w:t>članica predsjedništva Hrvatskog društva za menopauzalnu medicinu</w:t>
            </w:r>
          </w:p>
        </w:tc>
      </w:tr>
      <w:tr w:rsidR="001B65CC" w:rsidTr="00A32A63">
        <w:trPr>
          <w:trHeight w:val="707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b/>
              </w:rPr>
            </w:pPr>
            <w:r>
              <w:rPr>
                <w:b/>
              </w:rPr>
              <w:t xml:space="preserve">Dubravka Vitali Čepo 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Pr="00F23A6C" w:rsidRDefault="001B65CC" w:rsidP="006A71D6">
            <w:pPr>
              <w:jc w:val="left"/>
              <w:rPr>
                <w:color w:val="000000" w:themeColor="text1"/>
              </w:rPr>
            </w:pPr>
            <w:r w:rsidRPr="00356CFD">
              <w:rPr>
                <w:rFonts w:cs="Arial"/>
                <w:color w:val="000000" w:themeColor="text1"/>
              </w:rPr>
              <w:t>- članica Hrvatske ljekarničke komore</w:t>
            </w:r>
          </w:p>
        </w:tc>
      </w:tr>
      <w:tr w:rsidR="001B65CC" w:rsidTr="001148A8">
        <w:trPr>
          <w:trHeight w:val="986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Sanda Vladimir-Knežević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Pr="00F23A6C" w:rsidRDefault="001B65CC" w:rsidP="006A71D6">
            <w:pPr>
              <w:jc w:val="left"/>
              <w:rPr>
                <w:rFonts w:cstheme="minorBidi"/>
                <w:color w:val="000000" w:themeColor="text1"/>
              </w:rPr>
            </w:pPr>
            <w:r w:rsidRPr="00F23A6C">
              <w:rPr>
                <w:rFonts w:cstheme="minorBidi"/>
                <w:color w:val="000000" w:themeColor="text1"/>
              </w:rPr>
              <w:t>Hrvatsko farmaceutsko društvo:</w:t>
            </w:r>
          </w:p>
          <w:p w:rsidR="001B65CC" w:rsidRPr="00F23A6C" w:rsidRDefault="001B65CC" w:rsidP="006A71D6">
            <w:pPr>
              <w:jc w:val="left"/>
              <w:rPr>
                <w:rFonts w:cstheme="minorBidi"/>
                <w:color w:val="000000" w:themeColor="text1"/>
              </w:rPr>
            </w:pPr>
            <w:r w:rsidRPr="00F23A6C">
              <w:rPr>
                <w:rFonts w:cstheme="minorBidi"/>
                <w:color w:val="000000" w:themeColor="text1"/>
              </w:rPr>
              <w:t>-</w:t>
            </w:r>
            <w:r>
              <w:rPr>
                <w:rFonts w:cstheme="minorBidi"/>
                <w:color w:val="000000" w:themeColor="text1"/>
              </w:rPr>
              <w:t xml:space="preserve"> </w:t>
            </w:r>
            <w:r w:rsidRPr="00F23A6C">
              <w:rPr>
                <w:rFonts w:cstheme="minorBidi"/>
                <w:color w:val="000000" w:themeColor="text1"/>
              </w:rPr>
              <w:t>članica Izvršnog odbora Sekcije za fitofarmaciju i dodatke prehrani</w:t>
            </w:r>
          </w:p>
          <w:p w:rsidR="001B65CC" w:rsidRPr="00145209" w:rsidRDefault="001B65CC" w:rsidP="006A71D6">
            <w:pPr>
              <w:jc w:val="left"/>
              <w:rPr>
                <w:rFonts w:cstheme="minorBidi"/>
                <w:color w:val="000000" w:themeColor="text1"/>
              </w:rPr>
            </w:pPr>
            <w:r w:rsidRPr="00F23A6C">
              <w:rPr>
                <w:rFonts w:cstheme="minorBidi"/>
                <w:color w:val="000000" w:themeColor="text1"/>
              </w:rPr>
              <w:t>-</w:t>
            </w:r>
            <w:r>
              <w:rPr>
                <w:rFonts w:cstheme="minorBidi"/>
                <w:color w:val="000000" w:themeColor="text1"/>
              </w:rPr>
              <w:t xml:space="preserve"> </w:t>
            </w:r>
            <w:r w:rsidRPr="00F23A6C">
              <w:rPr>
                <w:rFonts w:cstheme="minorBidi"/>
                <w:color w:val="000000" w:themeColor="text1"/>
              </w:rPr>
              <w:t>članica Izvršnog odbora Sekcije za onkološko ljekarništvo</w:t>
            </w:r>
          </w:p>
        </w:tc>
      </w:tr>
      <w:tr w:rsidR="001B65CC" w:rsidTr="001148A8">
        <w:trPr>
          <w:trHeight w:val="689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Valerije Vrček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Pr="005B512F" w:rsidRDefault="001B65CC" w:rsidP="006A71D6">
            <w:pPr>
              <w:ind w:left="45" w:hanging="45"/>
              <w:jc w:val="left"/>
              <w:rPr>
                <w:rFonts w:cs="Arial"/>
              </w:rPr>
            </w:pPr>
            <w:r w:rsidRPr="005B512F">
              <w:rPr>
                <w:rFonts w:cs="Arial"/>
              </w:rPr>
              <w:t>- član Vijeća za</w:t>
            </w:r>
            <w:r>
              <w:rPr>
                <w:rFonts w:cs="Arial"/>
              </w:rPr>
              <w:t xml:space="preserve"> </w:t>
            </w:r>
            <w:r w:rsidRPr="005B512F">
              <w:rPr>
                <w:rFonts w:cs="Arial"/>
              </w:rPr>
              <w:t>genetski modificirane organizme</w:t>
            </w:r>
          </w:p>
          <w:p w:rsidR="001B65CC" w:rsidRDefault="001B65CC" w:rsidP="006A71D6">
            <w:pPr>
              <w:jc w:val="left"/>
              <w:rPr>
                <w:rFonts w:cs="Arial"/>
              </w:rPr>
            </w:pPr>
            <w:r w:rsidRPr="005B512F">
              <w:rPr>
                <w:rFonts w:cs="Arial"/>
              </w:rPr>
              <w:t>- član Etičkog savjeta Sveučilišta u Zagrebu</w:t>
            </w:r>
          </w:p>
          <w:p w:rsidR="001B65CC" w:rsidRDefault="001B65CC" w:rsidP="006A71D6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- član Hrvatskog kemijskog društva</w:t>
            </w:r>
          </w:p>
          <w:p w:rsidR="001B65CC" w:rsidRDefault="001B65CC" w:rsidP="006A71D6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- član Hrvatskog bioetičkog društva</w:t>
            </w:r>
          </w:p>
          <w:p w:rsidR="001B65CC" w:rsidRDefault="001B65CC" w:rsidP="006A71D6">
            <w:pPr>
              <w:jc w:val="left"/>
              <w:rPr>
                <w:rFonts w:cs="Arial"/>
              </w:rPr>
            </w:pPr>
          </w:p>
          <w:p w:rsidR="001B65CC" w:rsidRDefault="001B65CC" w:rsidP="006A71D6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Klub hrvatskih humboldtovaca:</w:t>
            </w:r>
          </w:p>
          <w:p w:rsidR="001B65CC" w:rsidRPr="00F23A6C" w:rsidRDefault="001B65CC" w:rsidP="00E96CBF">
            <w:pPr>
              <w:jc w:val="left"/>
              <w:rPr>
                <w:rFonts w:cstheme="minorBidi"/>
                <w:color w:val="000000" w:themeColor="text1"/>
              </w:rPr>
            </w:pPr>
            <w:r>
              <w:rPr>
                <w:rFonts w:cs="Arial"/>
              </w:rPr>
              <w:t xml:space="preserve">- član </w:t>
            </w:r>
            <w:r w:rsidR="00E96CBF">
              <w:rPr>
                <w:rFonts w:cs="Arial"/>
              </w:rPr>
              <w:t>U</w:t>
            </w:r>
            <w:r>
              <w:rPr>
                <w:rFonts w:cs="Arial"/>
              </w:rPr>
              <w:t>pravnog Odbora</w:t>
            </w:r>
          </w:p>
        </w:tc>
      </w:tr>
      <w:tr w:rsidR="001B65CC" w:rsidTr="001148A8">
        <w:trPr>
          <w:trHeight w:val="708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b/>
              </w:rPr>
            </w:pPr>
            <w:r>
              <w:rPr>
                <w:b/>
              </w:rPr>
              <w:t>Nada Vrkić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Default="001B65CC" w:rsidP="006A71D6">
            <w:pPr>
              <w:jc w:val="left"/>
            </w:pPr>
            <w:r>
              <w:t xml:space="preserve">- članica </w:t>
            </w:r>
            <w:r>
              <w:rPr>
                <w:rFonts w:cs="Arial"/>
                <w:color w:val="000000" w:themeColor="text1"/>
              </w:rPr>
              <w:t>Hrvatskog društva za medicinsku biokemiju i laboratorijsku medicinu</w:t>
            </w:r>
          </w:p>
          <w:p w:rsidR="001B65CC" w:rsidRPr="00A83FA4" w:rsidRDefault="001B65CC" w:rsidP="006A71D6">
            <w:pPr>
              <w:jc w:val="left"/>
              <w:rPr>
                <w:rFonts w:cs="Arial"/>
                <w:color w:val="000000" w:themeColor="text1"/>
              </w:rPr>
            </w:pPr>
            <w:r>
              <w:t xml:space="preserve">- članica </w:t>
            </w:r>
            <w:r w:rsidRPr="00B36607">
              <w:rPr>
                <w:rFonts w:cs="Arial"/>
                <w:color w:val="000000" w:themeColor="text1"/>
              </w:rPr>
              <w:t>Hrvatsko</w:t>
            </w:r>
            <w:r>
              <w:rPr>
                <w:rFonts w:cs="Arial"/>
                <w:color w:val="000000" w:themeColor="text1"/>
              </w:rPr>
              <w:t>g</w:t>
            </w:r>
            <w:r w:rsidRPr="00B36607">
              <w:rPr>
                <w:rFonts w:cs="Arial"/>
                <w:color w:val="000000" w:themeColor="text1"/>
              </w:rPr>
              <w:t xml:space="preserve"> katoličko</w:t>
            </w:r>
            <w:r>
              <w:rPr>
                <w:rFonts w:cs="Arial"/>
                <w:color w:val="000000" w:themeColor="text1"/>
              </w:rPr>
              <w:t>g</w:t>
            </w:r>
            <w:r w:rsidRPr="00B36607">
              <w:rPr>
                <w:rFonts w:cs="Arial"/>
                <w:color w:val="000000" w:themeColor="text1"/>
              </w:rPr>
              <w:t xml:space="preserve"> liječničko</w:t>
            </w:r>
            <w:r>
              <w:rPr>
                <w:rFonts w:cs="Arial"/>
                <w:color w:val="000000" w:themeColor="text1"/>
              </w:rPr>
              <w:t>g</w:t>
            </w:r>
            <w:r w:rsidRPr="00B36607">
              <w:rPr>
                <w:rFonts w:cs="Arial"/>
                <w:color w:val="000000" w:themeColor="text1"/>
              </w:rPr>
              <w:t xml:space="preserve"> društvo</w:t>
            </w:r>
          </w:p>
        </w:tc>
      </w:tr>
      <w:tr w:rsidR="001B65CC" w:rsidTr="001148A8">
        <w:trPr>
          <w:trHeight w:val="1705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Marijana Zovko Končić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Pr="00CD647C" w:rsidRDefault="001B65CC" w:rsidP="006A71D6">
            <w:pPr>
              <w:jc w:val="left"/>
              <w:rPr>
                <w:rFonts w:cstheme="minorBidi"/>
              </w:rPr>
            </w:pPr>
            <w:r w:rsidRPr="00CD647C">
              <w:rPr>
                <w:rFonts w:cstheme="minorBidi"/>
              </w:rPr>
              <w:t>Hrvatsko farmaceutsko društvo:</w:t>
            </w:r>
          </w:p>
          <w:p w:rsidR="001B65CC" w:rsidRPr="00CD647C" w:rsidRDefault="001B65CC" w:rsidP="006A71D6">
            <w:pPr>
              <w:jc w:val="left"/>
              <w:rPr>
                <w:rFonts w:cstheme="minorBidi"/>
              </w:rPr>
            </w:pPr>
            <w:r w:rsidRPr="00CD647C">
              <w:rPr>
                <w:rFonts w:cstheme="minorBidi"/>
              </w:rPr>
              <w:t xml:space="preserve">- članica </w:t>
            </w:r>
            <w:r w:rsidR="00E96CBF">
              <w:rPr>
                <w:rFonts w:cstheme="minorBidi"/>
              </w:rPr>
              <w:t>I</w:t>
            </w:r>
            <w:r w:rsidRPr="00CD647C">
              <w:rPr>
                <w:rFonts w:cstheme="minorBidi"/>
              </w:rPr>
              <w:t>zvršnog odbora Sekcije za farmaceutske znanosti</w:t>
            </w:r>
          </w:p>
          <w:p w:rsidR="001B65CC" w:rsidRPr="00CD647C" w:rsidRDefault="001B65CC" w:rsidP="006A71D6">
            <w:pPr>
              <w:jc w:val="left"/>
              <w:rPr>
                <w:rFonts w:cstheme="minorBidi"/>
              </w:rPr>
            </w:pPr>
          </w:p>
          <w:p w:rsidR="001B65CC" w:rsidRPr="00CD647C" w:rsidRDefault="001B65CC" w:rsidP="006A71D6">
            <w:pPr>
              <w:jc w:val="left"/>
              <w:rPr>
                <w:rFonts w:cs="Arial"/>
              </w:rPr>
            </w:pPr>
            <w:r w:rsidRPr="00CD647C">
              <w:rPr>
                <w:rFonts w:cs="Arial"/>
              </w:rPr>
              <w:t>Hrvatska ljekarnička komora:</w:t>
            </w:r>
          </w:p>
          <w:p w:rsidR="001B65CC" w:rsidRPr="003D7460" w:rsidRDefault="001B65CC" w:rsidP="006A71D6">
            <w:pPr>
              <w:ind w:left="45" w:hanging="45"/>
              <w:jc w:val="left"/>
              <w:rPr>
                <w:rFonts w:cs="Arial"/>
              </w:rPr>
            </w:pPr>
            <w:r w:rsidRPr="00CD647C">
              <w:rPr>
                <w:rFonts w:cs="Arial"/>
              </w:rPr>
              <w:t>- članica Povjerenstva za priznavanje inozemnih stručnih kvalifikacija Hrvatske ljekarničke komore</w:t>
            </w:r>
          </w:p>
        </w:tc>
      </w:tr>
      <w:tr w:rsidR="001B65CC" w:rsidTr="001148A8">
        <w:trPr>
          <w:trHeight w:val="565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rFonts w:cstheme="minorBidi"/>
                <w:b/>
              </w:rPr>
            </w:pPr>
            <w:r w:rsidRPr="00527570">
              <w:rPr>
                <w:b/>
              </w:rPr>
              <w:lastRenderedPageBreak/>
              <w:t>Renata Zadro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Pr="00533672" w:rsidRDefault="001B65CC" w:rsidP="006A71D6">
            <w:pPr>
              <w:jc w:val="left"/>
              <w:rPr>
                <w:rFonts w:cstheme="minorBidi"/>
                <w:color w:val="FF0000"/>
              </w:rPr>
            </w:pPr>
            <w:r w:rsidRPr="00527570">
              <w:t>- članica radnih skupina Hrvatske kooperativne grupe za hematološke bolesti</w:t>
            </w:r>
          </w:p>
        </w:tc>
      </w:tr>
      <w:tr w:rsidR="001B65CC" w:rsidTr="001148A8">
        <w:trPr>
          <w:trHeight w:val="622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b/>
              </w:rPr>
            </w:pPr>
            <w:r>
              <w:rPr>
                <w:b/>
              </w:rPr>
              <w:t>Branka Zorc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Default="001B65CC" w:rsidP="007B4760">
            <w:pPr>
              <w:jc w:val="left"/>
            </w:pPr>
            <w:r>
              <w:t>- članica Državnog povjerenstva za provedbu natjecanja iz kemije</w:t>
            </w:r>
          </w:p>
          <w:p w:rsidR="001B65CC" w:rsidRDefault="001B65CC" w:rsidP="00446FBF">
            <w:pPr>
              <w:jc w:val="left"/>
            </w:pPr>
          </w:p>
          <w:p w:rsidR="001B65CC" w:rsidRPr="00527570" w:rsidRDefault="001B65CC" w:rsidP="00446FBF">
            <w:pPr>
              <w:jc w:val="left"/>
            </w:pPr>
            <w:r>
              <w:t>- članica Hrvatskog farmaceutskog društva: tehnički urednik časopisa Acta Pharmaceutica</w:t>
            </w:r>
          </w:p>
        </w:tc>
      </w:tr>
      <w:tr w:rsidR="001B65CC" w:rsidTr="001148A8">
        <w:trPr>
          <w:trHeight w:val="613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Pr="00527570" w:rsidRDefault="001B65CC" w:rsidP="006A71D6">
            <w:pPr>
              <w:jc w:val="left"/>
              <w:rPr>
                <w:b/>
              </w:rPr>
            </w:pPr>
            <w:r>
              <w:rPr>
                <w:b/>
              </w:rPr>
              <w:t>Irena Žuntar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Pr="00527570" w:rsidRDefault="001B65CC" w:rsidP="00746B67">
            <w:pPr>
              <w:jc w:val="left"/>
            </w:pPr>
            <w:r>
              <w:t xml:space="preserve">- </w:t>
            </w:r>
            <w:proofErr w:type="gramStart"/>
            <w:r>
              <w:t>članica</w:t>
            </w:r>
            <w:proofErr w:type="gramEnd"/>
            <w:r>
              <w:t xml:space="preserve"> Predsjedništva Hrvatskog toksikološkog društva (Skupština HTD, 13. studenog</w:t>
            </w:r>
            <w:r w:rsidR="00E96CBF">
              <w:t>a</w:t>
            </w:r>
            <w:r>
              <w:t xml:space="preserve"> 2019.-)</w:t>
            </w:r>
          </w:p>
        </w:tc>
      </w:tr>
      <w:tr w:rsidR="001B65CC" w:rsidTr="007B4760">
        <w:trPr>
          <w:trHeight w:val="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:rsidR="001B65CC" w:rsidRDefault="001B65CC" w:rsidP="006A71D6">
            <w:pPr>
              <w:jc w:val="center"/>
              <w:rPr>
                <w:rFonts w:cstheme="minorBidi"/>
                <w:b/>
              </w:rPr>
            </w:pPr>
            <w:r w:rsidRPr="007C3943">
              <w:rPr>
                <w:rFonts w:cstheme="minorBidi"/>
                <w:b/>
              </w:rPr>
              <w:t>SAVJETODAVNE ULOGE</w:t>
            </w:r>
          </w:p>
          <w:p w:rsidR="001B65CC" w:rsidRPr="007C3943" w:rsidRDefault="001B65CC" w:rsidP="006A71D6">
            <w:pPr>
              <w:jc w:val="center"/>
              <w:rPr>
                <w:rFonts w:cstheme="minorBidi"/>
                <w:b/>
              </w:rPr>
            </w:pPr>
          </w:p>
        </w:tc>
      </w:tr>
      <w:tr w:rsidR="001B65CC" w:rsidTr="001148A8"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DJELATNIK/</w:t>
            </w:r>
          </w:p>
          <w:p w:rsidR="001B65CC" w:rsidRDefault="001B65CC" w:rsidP="006A71D6">
            <w:pPr>
              <w:jc w:val="left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FUNKCIJA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Pr="007C3943" w:rsidRDefault="001B65CC" w:rsidP="006A71D6">
            <w:pPr>
              <w:jc w:val="left"/>
              <w:rPr>
                <w:rFonts w:cstheme="minorBidi"/>
                <w:b/>
              </w:rPr>
            </w:pPr>
            <w:r w:rsidRPr="007C3943">
              <w:rPr>
                <w:rFonts w:cstheme="minorBidi"/>
                <w:b/>
              </w:rPr>
              <w:t>UDRUGA/ORGANIZACIJA/DRUŠTVO</w:t>
            </w:r>
          </w:p>
          <w:p w:rsidR="001B65CC" w:rsidRPr="007C3943" w:rsidRDefault="001B65CC" w:rsidP="006A71D6">
            <w:pPr>
              <w:jc w:val="left"/>
              <w:rPr>
                <w:rFonts w:cstheme="minorBidi"/>
                <w:b/>
              </w:rPr>
            </w:pPr>
          </w:p>
        </w:tc>
      </w:tr>
      <w:tr w:rsidR="001B65CC" w:rsidTr="001148A8">
        <w:trPr>
          <w:trHeight w:val="751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Pr="005F4C5B" w:rsidRDefault="001B65CC" w:rsidP="006A71D6">
            <w:pPr>
              <w:jc w:val="left"/>
              <w:rPr>
                <w:rFonts w:cstheme="minorBidi"/>
                <w:b/>
                <w:color w:val="000000" w:themeColor="text1"/>
              </w:rPr>
            </w:pPr>
            <w:r w:rsidRPr="005F4C5B">
              <w:rPr>
                <w:rFonts w:cstheme="minorBidi"/>
                <w:b/>
                <w:color w:val="000000" w:themeColor="text1"/>
              </w:rPr>
              <w:t>Karmela Barišić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Pr="005F4C5B" w:rsidRDefault="001B65CC" w:rsidP="006A71D6">
            <w:pPr>
              <w:ind w:left="45" w:hanging="45"/>
              <w:contextualSpacing/>
              <w:jc w:val="left"/>
              <w:rPr>
                <w:rFonts w:cstheme="minorBidi"/>
                <w:color w:val="000000" w:themeColor="text1"/>
              </w:rPr>
            </w:pPr>
            <w:r w:rsidRPr="005F4C5B">
              <w:rPr>
                <w:rFonts w:cstheme="minorBidi"/>
                <w:color w:val="000000" w:themeColor="text1"/>
              </w:rPr>
              <w:t>- predsjednica Povjerenstva za naknadno praćenje, Agencija za znanost i visoko obrazovanje</w:t>
            </w:r>
          </w:p>
          <w:p w:rsidR="001B65CC" w:rsidRPr="005F4C5B" w:rsidRDefault="001B65CC" w:rsidP="006A71D6">
            <w:pPr>
              <w:contextualSpacing/>
              <w:jc w:val="left"/>
              <w:rPr>
                <w:rFonts w:cstheme="minorBidi"/>
                <w:color w:val="000000" w:themeColor="text1"/>
              </w:rPr>
            </w:pPr>
            <w:r w:rsidRPr="005F4C5B">
              <w:rPr>
                <w:rFonts w:cstheme="minorBidi"/>
                <w:color w:val="000000" w:themeColor="text1"/>
              </w:rPr>
              <w:t>- zamjenica predsjednice Akreditacijskog savjeta, Agencija za znanost i visoko obrazovanje</w:t>
            </w:r>
          </w:p>
          <w:p w:rsidR="001B65CC" w:rsidRPr="005F4C5B" w:rsidRDefault="001B65CC" w:rsidP="00485301">
            <w:pPr>
              <w:ind w:left="45" w:hanging="45"/>
              <w:contextualSpacing/>
              <w:jc w:val="left"/>
              <w:rPr>
                <w:rFonts w:cstheme="minorBidi"/>
                <w:color w:val="000000" w:themeColor="text1"/>
              </w:rPr>
            </w:pPr>
            <w:r w:rsidRPr="005F4C5B">
              <w:rPr>
                <w:rFonts w:cstheme="minorBidi"/>
                <w:color w:val="000000" w:themeColor="text1"/>
              </w:rPr>
              <w:t>- članica Odbora za upravljanje kvalitetom Sveučilišta u Zagrebu</w:t>
            </w:r>
          </w:p>
        </w:tc>
      </w:tr>
      <w:tr w:rsidR="001B65CC" w:rsidTr="001148A8">
        <w:trPr>
          <w:trHeight w:val="338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Pr="00792D2A" w:rsidRDefault="001B65CC" w:rsidP="006A71D6">
            <w:pPr>
              <w:jc w:val="left"/>
              <w:rPr>
                <w:b/>
              </w:rPr>
            </w:pPr>
            <w:r>
              <w:rPr>
                <w:b/>
              </w:rPr>
              <w:t>Biljana Blažeković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Default="001B65CC" w:rsidP="006A71D6">
            <w:pPr>
              <w:ind w:left="45" w:hanging="45"/>
              <w:contextualSpacing/>
              <w:jc w:val="left"/>
            </w:pPr>
            <w:r>
              <w:t>HALMED:</w:t>
            </w:r>
          </w:p>
          <w:p w:rsidR="001B65CC" w:rsidRDefault="001B65CC" w:rsidP="006A71D6">
            <w:pPr>
              <w:ind w:left="45" w:hanging="45"/>
              <w:contextualSpacing/>
              <w:jc w:val="left"/>
            </w:pPr>
            <w:r>
              <w:t>- suradnica Hrvatske farmakopeje</w:t>
            </w:r>
          </w:p>
        </w:tc>
      </w:tr>
      <w:tr w:rsidR="001B65CC" w:rsidTr="001148A8">
        <w:trPr>
          <w:trHeight w:val="338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Pr="00792D2A" w:rsidRDefault="001B65CC" w:rsidP="006A71D6">
            <w:pPr>
              <w:jc w:val="left"/>
              <w:rPr>
                <w:b/>
              </w:rPr>
            </w:pPr>
            <w:r w:rsidRPr="00792D2A">
              <w:rPr>
                <w:b/>
              </w:rPr>
              <w:t>Mi</w:t>
            </w:r>
            <w:r>
              <w:rPr>
                <w:b/>
              </w:rPr>
              <w:t>rza Bojić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Pr="00792D2A" w:rsidRDefault="001B65CC" w:rsidP="006A71D6">
            <w:pPr>
              <w:ind w:left="45" w:hanging="45"/>
              <w:contextualSpacing/>
              <w:jc w:val="left"/>
            </w:pPr>
            <w:r>
              <w:t>- n</w:t>
            </w:r>
            <w:r w:rsidRPr="00792D2A">
              <w:t>acionalni ekspert pri HR Odjelu za pismena prevođenja Europske komisije</w:t>
            </w:r>
          </w:p>
        </w:tc>
      </w:tr>
      <w:tr w:rsidR="001B65CC" w:rsidTr="001148A8">
        <w:trPr>
          <w:trHeight w:val="603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Milena Jadrijević Mladar-Takač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Pr="00085E9A" w:rsidRDefault="001B65CC" w:rsidP="00085E9A">
            <w:pPr>
              <w:jc w:val="left"/>
              <w:rPr>
                <w:rFonts w:cstheme="minorBidi"/>
              </w:rPr>
            </w:pPr>
            <w:r>
              <w:rPr>
                <w:rFonts w:cstheme="minorBidi"/>
              </w:rPr>
              <w:t>- p</w:t>
            </w:r>
            <w:r w:rsidRPr="00085E9A">
              <w:rPr>
                <w:rFonts w:cstheme="minorBidi"/>
              </w:rPr>
              <w:t>redstavnik Hrvatskog farmaceutskog društva u EUFEPS Vijeću Europske</w:t>
            </w:r>
          </w:p>
          <w:p w:rsidR="001B65CC" w:rsidRPr="00085E9A" w:rsidRDefault="001B65CC" w:rsidP="00085E9A">
            <w:pPr>
              <w:jc w:val="left"/>
              <w:rPr>
                <w:rFonts w:cstheme="minorBidi"/>
              </w:rPr>
            </w:pPr>
            <w:r w:rsidRPr="00085E9A">
              <w:rPr>
                <w:rFonts w:cstheme="minorBidi"/>
              </w:rPr>
              <w:t>federacije za farmaceutske znanosti</w:t>
            </w:r>
          </w:p>
          <w:p w:rsidR="001B65CC" w:rsidRPr="00085E9A" w:rsidRDefault="001B65CC" w:rsidP="00085E9A">
            <w:pPr>
              <w:jc w:val="left"/>
              <w:rPr>
                <w:rFonts w:cstheme="minorBidi"/>
              </w:rPr>
            </w:pPr>
            <w:r>
              <w:rPr>
                <w:rFonts w:cstheme="minorBidi"/>
              </w:rPr>
              <w:t>-</w:t>
            </w:r>
            <w:r w:rsidRPr="00085E9A">
              <w:rPr>
                <w:rFonts w:cstheme="minorBidi"/>
              </w:rPr>
              <w:t xml:space="preserve"> Jury member of the 6th Central Estern European (CEE) Pharmaceutical</w:t>
            </w:r>
          </w:p>
          <w:p w:rsidR="001B65CC" w:rsidRPr="00145209" w:rsidRDefault="001B65CC" w:rsidP="00085E9A">
            <w:pPr>
              <w:jc w:val="left"/>
              <w:rPr>
                <w:rFonts w:cstheme="minorBidi"/>
              </w:rPr>
            </w:pPr>
            <w:r w:rsidRPr="00085E9A">
              <w:rPr>
                <w:rFonts w:cstheme="minorBidi"/>
              </w:rPr>
              <w:t>Manufacturing Excellence Award</w:t>
            </w:r>
          </w:p>
        </w:tc>
      </w:tr>
      <w:tr w:rsidR="001B65CC" w:rsidTr="001148A8">
        <w:trPr>
          <w:trHeight w:val="883"/>
        </w:trPr>
        <w:tc>
          <w:tcPr>
            <w:tcW w:w="930" w:type="pct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Gordana Maravić Vlahoviček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Pr="009F1494" w:rsidRDefault="001B65CC" w:rsidP="006A71D6">
            <w:pPr>
              <w:jc w:val="left"/>
              <w:rPr>
                <w:rFonts w:cstheme="minorBidi"/>
              </w:rPr>
            </w:pPr>
            <w:r w:rsidRPr="009F1494">
              <w:rPr>
                <w:rFonts w:cstheme="minorBidi"/>
              </w:rPr>
              <w:t>Ministarstvo zdravstva RH:</w:t>
            </w:r>
          </w:p>
          <w:p w:rsidR="001B65CC" w:rsidRPr="009F1494" w:rsidRDefault="001B65CC" w:rsidP="006A71D6">
            <w:pPr>
              <w:jc w:val="left"/>
              <w:rPr>
                <w:rFonts w:cstheme="minorBidi"/>
              </w:rPr>
            </w:pPr>
            <w:r w:rsidRPr="009F1494">
              <w:rPr>
                <w:rFonts w:cstheme="minorBidi"/>
              </w:rPr>
              <w:t>- potpredsjednica Odbora za ograničenu uporabu genetički modificiranih organizama</w:t>
            </w:r>
          </w:p>
        </w:tc>
      </w:tr>
      <w:tr w:rsidR="001B65CC" w:rsidTr="001148A8">
        <w:trPr>
          <w:trHeight w:val="464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Biljana Nigović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Pr="006C0021" w:rsidRDefault="001B65CC" w:rsidP="006A71D6">
            <w:pPr>
              <w:ind w:left="45" w:hanging="45"/>
              <w:jc w:val="left"/>
              <w:rPr>
                <w:rFonts w:cs="Arial"/>
              </w:rPr>
            </w:pPr>
            <w:r w:rsidRPr="006C0021">
              <w:rPr>
                <w:rFonts w:cs="Arial"/>
              </w:rPr>
              <w:t>- članica Povjerenstva za farmakopeju Agencije za lijekove i medicinske proizvode</w:t>
            </w:r>
          </w:p>
        </w:tc>
      </w:tr>
      <w:tr w:rsidR="001B65CC" w:rsidTr="001148A8">
        <w:trPr>
          <w:trHeight w:val="755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b/>
              </w:rPr>
            </w:pPr>
            <w:r>
              <w:rPr>
                <w:b/>
              </w:rPr>
              <w:t>J</w:t>
            </w:r>
            <w:r>
              <w:rPr>
                <w:rFonts w:ascii="Calibri" w:hAnsi="Calibri"/>
                <w:b/>
              </w:rPr>
              <w:t>ó</w:t>
            </w:r>
            <w:r>
              <w:rPr>
                <w:b/>
              </w:rPr>
              <w:t>zsef Petrik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Default="001B65CC" w:rsidP="006465BC">
            <w:pPr>
              <w:jc w:val="left"/>
              <w:rPr>
                <w:rFonts w:cs="Arial"/>
                <w:color w:val="000000" w:themeColor="text1"/>
              </w:rPr>
            </w:pPr>
            <w:r w:rsidRPr="008C1E17">
              <w:rPr>
                <w:rFonts w:cs="Arial"/>
                <w:color w:val="000000" w:themeColor="text1"/>
              </w:rPr>
              <w:t>Hrvatsk</w:t>
            </w:r>
            <w:r>
              <w:rPr>
                <w:rFonts w:cs="Arial"/>
                <w:color w:val="000000" w:themeColor="text1"/>
              </w:rPr>
              <w:t>a</w:t>
            </w:r>
            <w:r w:rsidRPr="008C1E17">
              <w:rPr>
                <w:rFonts w:cs="Arial"/>
                <w:color w:val="000000" w:themeColor="text1"/>
              </w:rPr>
              <w:t xml:space="preserve"> komor</w:t>
            </w:r>
            <w:r>
              <w:rPr>
                <w:rFonts w:cs="Arial"/>
                <w:color w:val="000000" w:themeColor="text1"/>
              </w:rPr>
              <w:t>a medicinskih biokemičara:</w:t>
            </w:r>
          </w:p>
          <w:p w:rsidR="001B65CC" w:rsidRPr="006465BC" w:rsidRDefault="001B65CC" w:rsidP="006A71D6">
            <w:pPr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 član Izvršnog odbora</w:t>
            </w:r>
            <w:r w:rsidRPr="008C1E17">
              <w:rPr>
                <w:rFonts w:cs="Arial"/>
                <w:color w:val="000000" w:themeColor="text1"/>
              </w:rPr>
              <w:t xml:space="preserve"> Hrvatske komore</w:t>
            </w:r>
            <w:r>
              <w:rPr>
                <w:rFonts w:cs="Arial"/>
                <w:color w:val="000000" w:themeColor="text1"/>
              </w:rPr>
              <w:t xml:space="preserve"> medicinskih biokemičara</w:t>
            </w:r>
          </w:p>
        </w:tc>
      </w:tr>
      <w:tr w:rsidR="001B65CC" w:rsidTr="00D13F22">
        <w:trPr>
          <w:trHeight w:val="648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b/>
              </w:rPr>
            </w:pPr>
            <w:r>
              <w:rPr>
                <w:b/>
              </w:rPr>
              <w:t>Zrinka Rajić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Default="001B65CC" w:rsidP="00D13F22">
            <w:pPr>
              <w:jc w:val="left"/>
            </w:pPr>
            <w:r>
              <w:t>Ministarstvo znanosti i obrazovanja:</w:t>
            </w:r>
          </w:p>
          <w:p w:rsidR="001B65CC" w:rsidRPr="00905907" w:rsidRDefault="001B65CC" w:rsidP="00D13F22">
            <w:pPr>
              <w:jc w:val="left"/>
            </w:pPr>
            <w:r>
              <w:t>- članica Sektorskog vijeća Zdravstvo</w:t>
            </w:r>
          </w:p>
        </w:tc>
      </w:tr>
      <w:tr w:rsidR="001B65CC" w:rsidTr="001148A8">
        <w:trPr>
          <w:trHeight w:val="1253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Dunja Rogić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Pr="00905907" w:rsidRDefault="001B65CC" w:rsidP="00905907">
            <w:pPr>
              <w:jc w:val="left"/>
              <w:rPr>
                <w:rFonts w:cstheme="minorBidi"/>
              </w:rPr>
            </w:pPr>
            <w:r w:rsidRPr="00905907">
              <w:rPr>
                <w:rFonts w:cstheme="minorBidi"/>
              </w:rPr>
              <w:t xml:space="preserve">- </w:t>
            </w:r>
            <w:r>
              <w:rPr>
                <w:rFonts w:cstheme="minorBidi"/>
              </w:rPr>
              <w:t xml:space="preserve">članica </w:t>
            </w:r>
            <w:r w:rsidRPr="00905907">
              <w:rPr>
                <w:rFonts w:cstheme="minorBidi"/>
              </w:rPr>
              <w:t>Povjerenstv</w:t>
            </w:r>
            <w:r>
              <w:rPr>
                <w:rFonts w:cstheme="minorBidi"/>
              </w:rPr>
              <w:t>a</w:t>
            </w:r>
            <w:r w:rsidRPr="00905907">
              <w:rPr>
                <w:rFonts w:cstheme="minorBidi"/>
              </w:rPr>
              <w:t xml:space="preserve"> za automatske biokemijske analizatore Ministarstva zdravstva Republike Hrvatske</w:t>
            </w:r>
          </w:p>
          <w:p w:rsidR="001B65CC" w:rsidRPr="00916082" w:rsidRDefault="001B65CC" w:rsidP="00905907">
            <w:pPr>
              <w:jc w:val="left"/>
              <w:rPr>
                <w:rFonts w:cstheme="minorBidi"/>
              </w:rPr>
            </w:pPr>
            <w:r w:rsidRPr="00916082">
              <w:rPr>
                <w:rFonts w:cstheme="minorBidi"/>
              </w:rPr>
              <w:t>- članica Etičkog povjerenstva</w:t>
            </w:r>
            <w:r w:rsidRPr="00905907">
              <w:rPr>
                <w:rFonts w:cstheme="minorBidi"/>
              </w:rPr>
              <w:t xml:space="preserve"> Kliničkoga bolničkog centra </w:t>
            </w:r>
            <w:r w:rsidRPr="00916082">
              <w:rPr>
                <w:rFonts w:cstheme="minorBidi"/>
              </w:rPr>
              <w:t>Zagreb</w:t>
            </w:r>
          </w:p>
          <w:p w:rsidR="001B65CC" w:rsidRPr="00916082" w:rsidRDefault="001B65CC" w:rsidP="006A71D6">
            <w:pPr>
              <w:jc w:val="left"/>
              <w:rPr>
                <w:rFonts w:cstheme="minorBidi"/>
              </w:rPr>
            </w:pPr>
            <w:r>
              <w:rPr>
                <w:rFonts w:cstheme="minorBidi"/>
              </w:rPr>
              <w:t xml:space="preserve">- članica </w:t>
            </w:r>
            <w:r w:rsidRPr="00905907">
              <w:rPr>
                <w:rFonts w:cstheme="minorBidi"/>
              </w:rPr>
              <w:t>Nacionalno</w:t>
            </w:r>
            <w:r>
              <w:rPr>
                <w:rFonts w:cstheme="minorBidi"/>
              </w:rPr>
              <w:t>g</w:t>
            </w:r>
            <w:r w:rsidRPr="00905907">
              <w:rPr>
                <w:rFonts w:cstheme="minorBidi"/>
              </w:rPr>
              <w:t xml:space="preserve"> zdravstveno</w:t>
            </w:r>
            <w:r>
              <w:rPr>
                <w:rFonts w:cstheme="minorBidi"/>
              </w:rPr>
              <w:t>g</w:t>
            </w:r>
            <w:r w:rsidRPr="00905907">
              <w:rPr>
                <w:rFonts w:cstheme="minorBidi"/>
              </w:rPr>
              <w:t xml:space="preserve"> vijeć</w:t>
            </w:r>
            <w:r>
              <w:rPr>
                <w:rFonts w:cstheme="minorBidi"/>
              </w:rPr>
              <w:t>a</w:t>
            </w:r>
            <w:r w:rsidRPr="00905907">
              <w:rPr>
                <w:rFonts w:cstheme="minorBidi"/>
              </w:rPr>
              <w:t xml:space="preserve"> Ministarstva zdravstva RH</w:t>
            </w:r>
          </w:p>
        </w:tc>
      </w:tr>
      <w:tr w:rsidR="001B65CC" w:rsidTr="001148A8">
        <w:trPr>
          <w:trHeight w:val="406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Miranda Sertić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Pr="00533672" w:rsidRDefault="001B65CC" w:rsidP="00253452">
            <w:pPr>
              <w:contextualSpacing/>
              <w:jc w:val="left"/>
              <w:rPr>
                <w:rFonts w:cs="Arial"/>
                <w:color w:val="FF0000"/>
              </w:rPr>
            </w:pPr>
            <w:r>
              <w:t>- č</w:t>
            </w:r>
            <w:r w:rsidRPr="00A31461">
              <w:t>lan</w:t>
            </w:r>
            <w:r>
              <w:t>ica</w:t>
            </w:r>
            <w:r w:rsidRPr="00A31461">
              <w:t xml:space="preserve"> tehničke komisije pri Hrvatskoj gospodarskoj komori</w:t>
            </w:r>
          </w:p>
        </w:tc>
      </w:tr>
      <w:tr w:rsidR="001B65CC" w:rsidTr="001148A8">
        <w:trPr>
          <w:trHeight w:val="406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b/>
              </w:rPr>
            </w:pPr>
            <w:r>
              <w:rPr>
                <w:b/>
              </w:rPr>
              <w:t>Mario Štefanović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Default="001B65CC" w:rsidP="00253452">
            <w:pPr>
              <w:contextualSpacing/>
              <w:jc w:val="left"/>
            </w:pPr>
            <w:r>
              <w:t>- č</w:t>
            </w:r>
            <w:r w:rsidRPr="00F5282D">
              <w:t>lan povjerenstva za polaganje Specijalističkih ispita pri Ministarstvu zdravstva RH</w:t>
            </w:r>
          </w:p>
        </w:tc>
      </w:tr>
      <w:tr w:rsidR="001B65CC" w:rsidTr="00EA2841">
        <w:trPr>
          <w:trHeight w:val="1021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Petra Turčić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Default="001B65CC" w:rsidP="006A71D6">
            <w:pPr>
              <w:contextualSpacing/>
              <w:jc w:val="left"/>
              <w:rPr>
                <w:rFonts w:cs="Arial"/>
              </w:rPr>
            </w:pPr>
            <w:r w:rsidRPr="00F95444">
              <w:rPr>
                <w:rFonts w:cs="Arial"/>
              </w:rPr>
              <w:t>- članica proširenog saziva Povjerenstva za sigurnost primjene lijekova, HALMED</w:t>
            </w:r>
          </w:p>
          <w:p w:rsidR="001B65CC" w:rsidRPr="00973536" w:rsidRDefault="001B65CC" w:rsidP="006A71D6">
            <w:pPr>
              <w:contextualSpacing/>
              <w:jc w:val="left"/>
              <w:rPr>
                <w:rFonts w:cs="Arial"/>
              </w:rPr>
            </w:pPr>
            <w:r>
              <w:rPr>
                <w:rFonts w:cs="Arial"/>
              </w:rPr>
              <w:t>- članica Povjerenstva za stručno usavršavanje i provjeru stručnosti magistara farmacije HLJK</w:t>
            </w:r>
          </w:p>
        </w:tc>
      </w:tr>
      <w:tr w:rsidR="001B65CC" w:rsidTr="001148A8">
        <w:trPr>
          <w:trHeight w:val="1989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Donatella Verbanac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Pr="00A32A63" w:rsidRDefault="001B65CC" w:rsidP="00A32A63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A32A63">
              <w:rPr>
                <w:rFonts w:cs="Arial"/>
              </w:rPr>
              <w:t>Research Executive Agency, EC Brussels, MSCA, vice-chair CHE, Call – ITN - EID Proposals – 2019.</w:t>
            </w:r>
          </w:p>
          <w:p w:rsidR="001B65CC" w:rsidRPr="00A32A63" w:rsidRDefault="001B65CC" w:rsidP="00A32A63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A32A63">
              <w:rPr>
                <w:rFonts w:cs="Arial"/>
              </w:rPr>
              <w:t>Fundação para a Ciência e a Tecnologia (Lisabon/Portugal</w:t>
            </w:r>
            <w:proofErr w:type="gramStart"/>
            <w:r w:rsidRPr="00A32A63">
              <w:rPr>
                <w:rFonts w:cs="Arial"/>
              </w:rPr>
              <w:t>)-</w:t>
            </w:r>
            <w:proofErr w:type="gramEnd"/>
            <w:r w:rsidRPr="00A32A63">
              <w:rPr>
                <w:rFonts w:cs="Arial"/>
              </w:rPr>
              <w:t xml:space="preserve"> Call: Stimulus for Scientific Employment - Panel Chair- Chemistry 2019/20.</w:t>
            </w:r>
          </w:p>
          <w:p w:rsidR="001B65CC" w:rsidRPr="00A32A63" w:rsidRDefault="001B65CC" w:rsidP="00A32A63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A32A63">
              <w:rPr>
                <w:rFonts w:cs="Arial"/>
              </w:rPr>
              <w:t>University of Padua- STARS@U</w:t>
            </w:r>
            <w:r w:rsidR="00836BEB">
              <w:rPr>
                <w:rFonts w:cs="Arial"/>
              </w:rPr>
              <w:t xml:space="preserve">NIPD FUNDING PROGRAMME STARS - </w:t>
            </w:r>
            <w:r w:rsidRPr="00A32A63">
              <w:rPr>
                <w:rFonts w:cs="Arial"/>
              </w:rPr>
              <w:t>Expert evaluator -2019.</w:t>
            </w:r>
          </w:p>
          <w:p w:rsidR="001B65CC" w:rsidRPr="00A32A63" w:rsidRDefault="001B65CC" w:rsidP="00A32A63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A32A63">
              <w:rPr>
                <w:rFonts w:cs="Arial"/>
              </w:rPr>
              <w:t>Research Executive Agency, EC Brussels, MSCA, vice-chair CHE, Call – Individual Fellowship – 2019.</w:t>
            </w:r>
          </w:p>
          <w:p w:rsidR="001B65CC" w:rsidRPr="00A32A63" w:rsidRDefault="001B65CC" w:rsidP="00A32A63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A32A63">
              <w:rPr>
                <w:rFonts w:cs="Arial"/>
              </w:rPr>
              <w:t xml:space="preserve">HRZZ - evaluacija periodičnih izvješća na projektima </w:t>
            </w:r>
          </w:p>
          <w:p w:rsidR="001B65CC" w:rsidRPr="00527570" w:rsidRDefault="001B65CC" w:rsidP="00485301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A32A63">
              <w:rPr>
                <w:rFonts w:cs="Arial"/>
              </w:rPr>
              <w:t>HAMAG-BICRO – IRI I – evaluacija projektnih prijedloga</w:t>
            </w:r>
            <w:bookmarkStart w:id="0" w:name="_GoBack"/>
            <w:bookmarkEnd w:id="0"/>
          </w:p>
        </w:tc>
      </w:tr>
      <w:tr w:rsidR="001B65CC" w:rsidTr="001148A8">
        <w:trPr>
          <w:trHeight w:val="514"/>
        </w:trPr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5CC" w:rsidRDefault="001B65CC" w:rsidP="006A71D6">
            <w:pPr>
              <w:jc w:val="left"/>
              <w:rPr>
                <w:b/>
              </w:rPr>
            </w:pPr>
            <w:r>
              <w:rPr>
                <w:b/>
              </w:rPr>
              <w:t>Renata Zadro</w:t>
            </w:r>
          </w:p>
        </w:tc>
        <w:tc>
          <w:tcPr>
            <w:tcW w:w="40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CC" w:rsidRPr="00527570" w:rsidRDefault="001B65CC" w:rsidP="006A71D6">
            <w:pPr>
              <w:ind w:left="45" w:hanging="45"/>
              <w:jc w:val="left"/>
              <w:rPr>
                <w:rFonts w:cs="Arial"/>
              </w:rPr>
            </w:pPr>
            <w:r w:rsidRPr="00527570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527570">
              <w:rPr>
                <w:rFonts w:cs="Arial"/>
              </w:rPr>
              <w:t>članica radne skupine LabMed Hrvatske akreditacijske agencije</w:t>
            </w:r>
          </w:p>
        </w:tc>
      </w:tr>
    </w:tbl>
    <w:p w:rsidR="00CD25D2" w:rsidRDefault="00CD25D2"/>
    <w:sectPr w:rsidR="00CD25D2" w:rsidSect="006A71D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6F1"/>
    <w:multiLevelType w:val="hybridMultilevel"/>
    <w:tmpl w:val="F58A61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B52FA"/>
    <w:multiLevelType w:val="hybridMultilevel"/>
    <w:tmpl w:val="5A48FE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0C1A"/>
    <w:multiLevelType w:val="hybridMultilevel"/>
    <w:tmpl w:val="238E48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43EB0"/>
    <w:multiLevelType w:val="hybridMultilevel"/>
    <w:tmpl w:val="9AF2E020"/>
    <w:lvl w:ilvl="0" w:tplc="041A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>
    <w:nsid w:val="4E86286B"/>
    <w:multiLevelType w:val="hybridMultilevel"/>
    <w:tmpl w:val="D62E538E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55683AB3"/>
    <w:multiLevelType w:val="hybridMultilevel"/>
    <w:tmpl w:val="57BE80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41E8B"/>
    <w:multiLevelType w:val="hybridMultilevel"/>
    <w:tmpl w:val="6BEA5C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93278"/>
    <w:multiLevelType w:val="hybridMultilevel"/>
    <w:tmpl w:val="F5D0D1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514AE"/>
    <w:multiLevelType w:val="hybridMultilevel"/>
    <w:tmpl w:val="47E0E582"/>
    <w:lvl w:ilvl="0" w:tplc="05F61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850CA"/>
    <w:multiLevelType w:val="hybridMultilevel"/>
    <w:tmpl w:val="F71C762C"/>
    <w:lvl w:ilvl="0" w:tplc="E6DAD8A6">
      <w:start w:val="1"/>
      <w:numFmt w:val="bullet"/>
      <w:lvlText w:val="-"/>
      <w:lvlJc w:val="left"/>
      <w:pPr>
        <w:tabs>
          <w:tab w:val="num" w:pos="170"/>
        </w:tabs>
        <w:ind w:left="227" w:hanging="227"/>
      </w:pPr>
      <w:rPr>
        <w:rFonts w:ascii="Arial" w:hAnsi="Arial" w:hint="default"/>
      </w:rPr>
    </w:lvl>
    <w:lvl w:ilvl="1" w:tplc="57BAF252">
      <w:start w:val="1"/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Arial" w:hAnsi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680731"/>
    <w:multiLevelType w:val="hybridMultilevel"/>
    <w:tmpl w:val="C6006892"/>
    <w:lvl w:ilvl="0" w:tplc="13A88DD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36CBA70">
      <w:start w:val="31"/>
      <w:numFmt w:val="decimal"/>
      <w:lvlText w:val="%2."/>
      <w:lvlJc w:val="left"/>
      <w:pPr>
        <w:ind w:left="1200" w:hanging="360"/>
      </w:pPr>
      <w:rPr>
        <w:rFonts w:hint="default"/>
        <w:b w:val="0"/>
      </w:rPr>
    </w:lvl>
    <w:lvl w:ilvl="2" w:tplc="7F96FC60">
      <w:start w:val="1"/>
      <w:numFmt w:val="lowerLetter"/>
      <w:lvlText w:val="%3)"/>
      <w:lvlJc w:val="left"/>
      <w:pPr>
        <w:ind w:left="2160" w:hanging="420"/>
      </w:pPr>
      <w:rPr>
        <w:rFonts w:hint="default"/>
        <w:u w:val="none"/>
      </w:rPr>
    </w:lvl>
    <w:lvl w:ilvl="3" w:tplc="4AAAC742">
      <w:start w:val="1"/>
      <w:numFmt w:val="decimal"/>
      <w:lvlText w:val="%4."/>
      <w:lvlJc w:val="left"/>
      <w:pPr>
        <w:ind w:left="2640" w:hanging="360"/>
      </w:pPr>
      <w:rPr>
        <w:b w:val="0"/>
      </w:r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7A9B6AAB"/>
    <w:multiLevelType w:val="hybridMultilevel"/>
    <w:tmpl w:val="E12A99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873D7"/>
    <w:multiLevelType w:val="hybridMultilevel"/>
    <w:tmpl w:val="EEB076F2"/>
    <w:lvl w:ilvl="0" w:tplc="9578C5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proofState w:grammar="clean"/>
  <w:defaultTabStop w:val="708"/>
  <w:hyphenationZone w:val="425"/>
  <w:characterSpacingControl w:val="doNotCompress"/>
  <w:compat/>
  <w:rsids>
    <w:rsidRoot w:val="00F02331"/>
    <w:rsid w:val="00001E55"/>
    <w:rsid w:val="00012203"/>
    <w:rsid w:val="000147D6"/>
    <w:rsid w:val="00020713"/>
    <w:rsid w:val="00022906"/>
    <w:rsid w:val="00037FBD"/>
    <w:rsid w:val="00043AE5"/>
    <w:rsid w:val="00043E78"/>
    <w:rsid w:val="00044EE3"/>
    <w:rsid w:val="00046B02"/>
    <w:rsid w:val="0006009D"/>
    <w:rsid w:val="0006064D"/>
    <w:rsid w:val="00061E05"/>
    <w:rsid w:val="00061EA4"/>
    <w:rsid w:val="00063FB8"/>
    <w:rsid w:val="00077078"/>
    <w:rsid w:val="000829DA"/>
    <w:rsid w:val="00085E9A"/>
    <w:rsid w:val="00092795"/>
    <w:rsid w:val="000A176C"/>
    <w:rsid w:val="000A554B"/>
    <w:rsid w:val="000B2EFC"/>
    <w:rsid w:val="000D69C6"/>
    <w:rsid w:val="000E5A31"/>
    <w:rsid w:val="000F13DF"/>
    <w:rsid w:val="000F3487"/>
    <w:rsid w:val="000F6ABD"/>
    <w:rsid w:val="001028AE"/>
    <w:rsid w:val="001037CD"/>
    <w:rsid w:val="00107E84"/>
    <w:rsid w:val="00114031"/>
    <w:rsid w:val="001148A8"/>
    <w:rsid w:val="00114E49"/>
    <w:rsid w:val="00131CCB"/>
    <w:rsid w:val="00131EAE"/>
    <w:rsid w:val="00132407"/>
    <w:rsid w:val="00137E66"/>
    <w:rsid w:val="00141B6E"/>
    <w:rsid w:val="001465C0"/>
    <w:rsid w:val="0016199B"/>
    <w:rsid w:val="00162F49"/>
    <w:rsid w:val="00163B6B"/>
    <w:rsid w:val="00170CCC"/>
    <w:rsid w:val="001813FF"/>
    <w:rsid w:val="001A291A"/>
    <w:rsid w:val="001B421E"/>
    <w:rsid w:val="001B5A53"/>
    <w:rsid w:val="001B65CC"/>
    <w:rsid w:val="001C00A6"/>
    <w:rsid w:val="001C678A"/>
    <w:rsid w:val="001D5A22"/>
    <w:rsid w:val="001D78D9"/>
    <w:rsid w:val="001E1D5F"/>
    <w:rsid w:val="001F179F"/>
    <w:rsid w:val="001F7225"/>
    <w:rsid w:val="00201DDC"/>
    <w:rsid w:val="002036D4"/>
    <w:rsid w:val="002060E4"/>
    <w:rsid w:val="00206712"/>
    <w:rsid w:val="002123FC"/>
    <w:rsid w:val="00223890"/>
    <w:rsid w:val="002303E7"/>
    <w:rsid w:val="002309B4"/>
    <w:rsid w:val="00234D22"/>
    <w:rsid w:val="00253452"/>
    <w:rsid w:val="00254E6B"/>
    <w:rsid w:val="00264063"/>
    <w:rsid w:val="0026732A"/>
    <w:rsid w:val="00274275"/>
    <w:rsid w:val="00276453"/>
    <w:rsid w:val="0029301C"/>
    <w:rsid w:val="002B1947"/>
    <w:rsid w:val="002B68C8"/>
    <w:rsid w:val="002B6CFC"/>
    <w:rsid w:val="002C7202"/>
    <w:rsid w:val="002D106D"/>
    <w:rsid w:val="002D3C72"/>
    <w:rsid w:val="002D3D76"/>
    <w:rsid w:val="002F4CE1"/>
    <w:rsid w:val="00302D02"/>
    <w:rsid w:val="00307E96"/>
    <w:rsid w:val="00307F01"/>
    <w:rsid w:val="00316E05"/>
    <w:rsid w:val="00321FF6"/>
    <w:rsid w:val="003258AB"/>
    <w:rsid w:val="003408B9"/>
    <w:rsid w:val="00341582"/>
    <w:rsid w:val="003514F6"/>
    <w:rsid w:val="00355647"/>
    <w:rsid w:val="00356CFD"/>
    <w:rsid w:val="00384513"/>
    <w:rsid w:val="00384965"/>
    <w:rsid w:val="003940FC"/>
    <w:rsid w:val="003A00E3"/>
    <w:rsid w:val="003B2E26"/>
    <w:rsid w:val="003C22FD"/>
    <w:rsid w:val="003C326D"/>
    <w:rsid w:val="003D1F8E"/>
    <w:rsid w:val="003E23A3"/>
    <w:rsid w:val="003E26BD"/>
    <w:rsid w:val="003E79AD"/>
    <w:rsid w:val="003F5F37"/>
    <w:rsid w:val="0040038D"/>
    <w:rsid w:val="004025EF"/>
    <w:rsid w:val="00403BC3"/>
    <w:rsid w:val="0040784E"/>
    <w:rsid w:val="0043194D"/>
    <w:rsid w:val="00442246"/>
    <w:rsid w:val="00446FBF"/>
    <w:rsid w:val="00452D04"/>
    <w:rsid w:val="00453B72"/>
    <w:rsid w:val="00457D75"/>
    <w:rsid w:val="00484604"/>
    <w:rsid w:val="00485301"/>
    <w:rsid w:val="00495A95"/>
    <w:rsid w:val="0049633C"/>
    <w:rsid w:val="004968DC"/>
    <w:rsid w:val="004C2935"/>
    <w:rsid w:val="004C3AA9"/>
    <w:rsid w:val="004D264E"/>
    <w:rsid w:val="004D5686"/>
    <w:rsid w:val="004E483A"/>
    <w:rsid w:val="004F03B9"/>
    <w:rsid w:val="004F1D2B"/>
    <w:rsid w:val="0050111D"/>
    <w:rsid w:val="00506770"/>
    <w:rsid w:val="005126F1"/>
    <w:rsid w:val="00512C11"/>
    <w:rsid w:val="005177A9"/>
    <w:rsid w:val="00521C4A"/>
    <w:rsid w:val="00521FF0"/>
    <w:rsid w:val="00526B47"/>
    <w:rsid w:val="00535482"/>
    <w:rsid w:val="00592291"/>
    <w:rsid w:val="00592A8D"/>
    <w:rsid w:val="005A4BE2"/>
    <w:rsid w:val="005D23BC"/>
    <w:rsid w:val="005F05FF"/>
    <w:rsid w:val="005F4C5B"/>
    <w:rsid w:val="006061BF"/>
    <w:rsid w:val="006110D4"/>
    <w:rsid w:val="00612B15"/>
    <w:rsid w:val="00627EC8"/>
    <w:rsid w:val="00633FDD"/>
    <w:rsid w:val="0064121E"/>
    <w:rsid w:val="006465BC"/>
    <w:rsid w:val="00650F3C"/>
    <w:rsid w:val="00682324"/>
    <w:rsid w:val="00686084"/>
    <w:rsid w:val="006866FB"/>
    <w:rsid w:val="006A71D6"/>
    <w:rsid w:val="006B0C38"/>
    <w:rsid w:val="006C380D"/>
    <w:rsid w:val="006C72D8"/>
    <w:rsid w:val="006E74B9"/>
    <w:rsid w:val="00704D22"/>
    <w:rsid w:val="00705BF5"/>
    <w:rsid w:val="00715F24"/>
    <w:rsid w:val="0072766F"/>
    <w:rsid w:val="00740CF4"/>
    <w:rsid w:val="00746B67"/>
    <w:rsid w:val="00747FD5"/>
    <w:rsid w:val="0075260E"/>
    <w:rsid w:val="00754834"/>
    <w:rsid w:val="00756D56"/>
    <w:rsid w:val="00780E22"/>
    <w:rsid w:val="00785EAB"/>
    <w:rsid w:val="00787D2B"/>
    <w:rsid w:val="00792D2A"/>
    <w:rsid w:val="007974E0"/>
    <w:rsid w:val="007A51FC"/>
    <w:rsid w:val="007B4760"/>
    <w:rsid w:val="007D51F6"/>
    <w:rsid w:val="007F3616"/>
    <w:rsid w:val="007F3F7D"/>
    <w:rsid w:val="00803176"/>
    <w:rsid w:val="00803AD6"/>
    <w:rsid w:val="00811EE4"/>
    <w:rsid w:val="00816055"/>
    <w:rsid w:val="0082290E"/>
    <w:rsid w:val="0082747B"/>
    <w:rsid w:val="00836BEB"/>
    <w:rsid w:val="008402FA"/>
    <w:rsid w:val="0086571D"/>
    <w:rsid w:val="00867117"/>
    <w:rsid w:val="008818D0"/>
    <w:rsid w:val="00891AAE"/>
    <w:rsid w:val="00897EEB"/>
    <w:rsid w:val="008A562B"/>
    <w:rsid w:val="008B3107"/>
    <w:rsid w:val="008C0657"/>
    <w:rsid w:val="008C3F0C"/>
    <w:rsid w:val="008C6B23"/>
    <w:rsid w:val="008E3183"/>
    <w:rsid w:val="008E5A06"/>
    <w:rsid w:val="008E79E9"/>
    <w:rsid w:val="008F5370"/>
    <w:rsid w:val="008F71A2"/>
    <w:rsid w:val="00900F23"/>
    <w:rsid w:val="00904756"/>
    <w:rsid w:val="00905907"/>
    <w:rsid w:val="00907680"/>
    <w:rsid w:val="009160F7"/>
    <w:rsid w:val="00916732"/>
    <w:rsid w:val="00926BED"/>
    <w:rsid w:val="00932DBC"/>
    <w:rsid w:val="009415C5"/>
    <w:rsid w:val="00944FF2"/>
    <w:rsid w:val="009515CB"/>
    <w:rsid w:val="00954F62"/>
    <w:rsid w:val="00956113"/>
    <w:rsid w:val="00963B15"/>
    <w:rsid w:val="009673B3"/>
    <w:rsid w:val="0096785C"/>
    <w:rsid w:val="009713C5"/>
    <w:rsid w:val="00971BD1"/>
    <w:rsid w:val="00973536"/>
    <w:rsid w:val="00976CBD"/>
    <w:rsid w:val="00982998"/>
    <w:rsid w:val="0098499F"/>
    <w:rsid w:val="00990309"/>
    <w:rsid w:val="0099190A"/>
    <w:rsid w:val="009A2D5D"/>
    <w:rsid w:val="009A3EF6"/>
    <w:rsid w:val="009A5A8A"/>
    <w:rsid w:val="009A6119"/>
    <w:rsid w:val="009A67AB"/>
    <w:rsid w:val="009B11A2"/>
    <w:rsid w:val="009B5F32"/>
    <w:rsid w:val="009C354E"/>
    <w:rsid w:val="009D14B6"/>
    <w:rsid w:val="009D4867"/>
    <w:rsid w:val="009D7E89"/>
    <w:rsid w:val="009E0469"/>
    <w:rsid w:val="009E21C4"/>
    <w:rsid w:val="009F12B0"/>
    <w:rsid w:val="00A012C9"/>
    <w:rsid w:val="00A1169C"/>
    <w:rsid w:val="00A1383E"/>
    <w:rsid w:val="00A2238F"/>
    <w:rsid w:val="00A22AB4"/>
    <w:rsid w:val="00A32A63"/>
    <w:rsid w:val="00A3639A"/>
    <w:rsid w:val="00A40AC0"/>
    <w:rsid w:val="00A433C1"/>
    <w:rsid w:val="00A436F1"/>
    <w:rsid w:val="00A45D88"/>
    <w:rsid w:val="00A6030C"/>
    <w:rsid w:val="00A64F38"/>
    <w:rsid w:val="00A66BB1"/>
    <w:rsid w:val="00A76731"/>
    <w:rsid w:val="00A83FA4"/>
    <w:rsid w:val="00A854A0"/>
    <w:rsid w:val="00AA3390"/>
    <w:rsid w:val="00AA685C"/>
    <w:rsid w:val="00AA69F7"/>
    <w:rsid w:val="00AC0795"/>
    <w:rsid w:val="00AC4459"/>
    <w:rsid w:val="00AC7516"/>
    <w:rsid w:val="00AD2E24"/>
    <w:rsid w:val="00AD547E"/>
    <w:rsid w:val="00AE0894"/>
    <w:rsid w:val="00AF3BD9"/>
    <w:rsid w:val="00AF41CE"/>
    <w:rsid w:val="00B02D5E"/>
    <w:rsid w:val="00B07886"/>
    <w:rsid w:val="00B10F47"/>
    <w:rsid w:val="00B1388F"/>
    <w:rsid w:val="00B2515B"/>
    <w:rsid w:val="00B30AE1"/>
    <w:rsid w:val="00B36607"/>
    <w:rsid w:val="00B43F64"/>
    <w:rsid w:val="00B5350B"/>
    <w:rsid w:val="00B55B13"/>
    <w:rsid w:val="00B56F5D"/>
    <w:rsid w:val="00B641EE"/>
    <w:rsid w:val="00B656B7"/>
    <w:rsid w:val="00B72AF8"/>
    <w:rsid w:val="00B749A9"/>
    <w:rsid w:val="00B763D7"/>
    <w:rsid w:val="00B77FC1"/>
    <w:rsid w:val="00B9765C"/>
    <w:rsid w:val="00BA2746"/>
    <w:rsid w:val="00BA3842"/>
    <w:rsid w:val="00BA4778"/>
    <w:rsid w:val="00BB6EF6"/>
    <w:rsid w:val="00BC3CD7"/>
    <w:rsid w:val="00C0671F"/>
    <w:rsid w:val="00C13750"/>
    <w:rsid w:val="00C1453D"/>
    <w:rsid w:val="00C2658A"/>
    <w:rsid w:val="00C3479F"/>
    <w:rsid w:val="00C37835"/>
    <w:rsid w:val="00C40B53"/>
    <w:rsid w:val="00C42960"/>
    <w:rsid w:val="00C432A0"/>
    <w:rsid w:val="00C4414D"/>
    <w:rsid w:val="00C5262A"/>
    <w:rsid w:val="00C613D4"/>
    <w:rsid w:val="00C661B1"/>
    <w:rsid w:val="00C6762B"/>
    <w:rsid w:val="00C67868"/>
    <w:rsid w:val="00C75AB0"/>
    <w:rsid w:val="00C9637D"/>
    <w:rsid w:val="00CB3C90"/>
    <w:rsid w:val="00CB52B7"/>
    <w:rsid w:val="00CC26D3"/>
    <w:rsid w:val="00CC30E6"/>
    <w:rsid w:val="00CC4DBF"/>
    <w:rsid w:val="00CC6B08"/>
    <w:rsid w:val="00CD25D2"/>
    <w:rsid w:val="00CE761C"/>
    <w:rsid w:val="00CF2B33"/>
    <w:rsid w:val="00CF3D4E"/>
    <w:rsid w:val="00D072E2"/>
    <w:rsid w:val="00D13F22"/>
    <w:rsid w:val="00D224E8"/>
    <w:rsid w:val="00D25022"/>
    <w:rsid w:val="00D3370D"/>
    <w:rsid w:val="00D527ED"/>
    <w:rsid w:val="00D57A36"/>
    <w:rsid w:val="00D720C9"/>
    <w:rsid w:val="00D91F39"/>
    <w:rsid w:val="00D93974"/>
    <w:rsid w:val="00D94B34"/>
    <w:rsid w:val="00D9610C"/>
    <w:rsid w:val="00D97C1B"/>
    <w:rsid w:val="00DA07B2"/>
    <w:rsid w:val="00DA0865"/>
    <w:rsid w:val="00DA0D70"/>
    <w:rsid w:val="00DC0238"/>
    <w:rsid w:val="00DC0FD3"/>
    <w:rsid w:val="00DC31AC"/>
    <w:rsid w:val="00DC34E4"/>
    <w:rsid w:val="00DC4CA4"/>
    <w:rsid w:val="00DC7E3B"/>
    <w:rsid w:val="00DD7313"/>
    <w:rsid w:val="00DE1A1B"/>
    <w:rsid w:val="00DE1F5D"/>
    <w:rsid w:val="00DF0E41"/>
    <w:rsid w:val="00DF650B"/>
    <w:rsid w:val="00E05DCC"/>
    <w:rsid w:val="00E07FD6"/>
    <w:rsid w:val="00E175D6"/>
    <w:rsid w:val="00E274A7"/>
    <w:rsid w:val="00E323F6"/>
    <w:rsid w:val="00E35FBC"/>
    <w:rsid w:val="00E35FF5"/>
    <w:rsid w:val="00E4026D"/>
    <w:rsid w:val="00E4323A"/>
    <w:rsid w:val="00E46133"/>
    <w:rsid w:val="00E51FAD"/>
    <w:rsid w:val="00E75771"/>
    <w:rsid w:val="00E761A8"/>
    <w:rsid w:val="00E76205"/>
    <w:rsid w:val="00E87F83"/>
    <w:rsid w:val="00E90F51"/>
    <w:rsid w:val="00E946C9"/>
    <w:rsid w:val="00E96CBF"/>
    <w:rsid w:val="00E97D74"/>
    <w:rsid w:val="00EA2841"/>
    <w:rsid w:val="00EB0005"/>
    <w:rsid w:val="00EC3125"/>
    <w:rsid w:val="00ED2784"/>
    <w:rsid w:val="00ED4F24"/>
    <w:rsid w:val="00EE04E3"/>
    <w:rsid w:val="00EE7B37"/>
    <w:rsid w:val="00EF52C0"/>
    <w:rsid w:val="00F02331"/>
    <w:rsid w:val="00F024C2"/>
    <w:rsid w:val="00F02FF4"/>
    <w:rsid w:val="00F05574"/>
    <w:rsid w:val="00F1147D"/>
    <w:rsid w:val="00F11FF1"/>
    <w:rsid w:val="00F12C3E"/>
    <w:rsid w:val="00F1431D"/>
    <w:rsid w:val="00F21B64"/>
    <w:rsid w:val="00F21C40"/>
    <w:rsid w:val="00F428B2"/>
    <w:rsid w:val="00F44AFB"/>
    <w:rsid w:val="00F5282D"/>
    <w:rsid w:val="00F622A9"/>
    <w:rsid w:val="00F73C7A"/>
    <w:rsid w:val="00F77712"/>
    <w:rsid w:val="00F826C3"/>
    <w:rsid w:val="00F83564"/>
    <w:rsid w:val="00F95092"/>
    <w:rsid w:val="00F96290"/>
    <w:rsid w:val="00FA043A"/>
    <w:rsid w:val="00FB2CEC"/>
    <w:rsid w:val="00FD3D86"/>
    <w:rsid w:val="00FD5F67"/>
    <w:rsid w:val="00FD7569"/>
    <w:rsid w:val="00FE4321"/>
    <w:rsid w:val="00FE6D1F"/>
    <w:rsid w:val="00FF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31"/>
    <w:pPr>
      <w:spacing w:after="0" w:line="240" w:lineRule="auto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F02331"/>
    <w:pPr>
      <w:keepNext/>
      <w:spacing w:before="240" w:after="60"/>
      <w:jc w:val="left"/>
      <w:outlineLvl w:val="0"/>
    </w:pPr>
    <w:rPr>
      <w:rFonts w:ascii="Arial" w:eastAsia="Times New Roman" w:hAnsi="Arial" w:cs="Times New Roman"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2331"/>
    <w:rPr>
      <w:rFonts w:ascii="Arial" w:eastAsia="Times New Roman" w:hAnsi="Arial" w:cs="Times New Roman"/>
      <w:kern w:val="28"/>
      <w:sz w:val="28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02331"/>
    <w:rPr>
      <w:rFonts w:ascii="Times New Roman" w:hAnsi="Times New Roman" w:cs="Times New Roman" w:hint="default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F023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2331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2331"/>
    <w:rPr>
      <w:sz w:val="16"/>
      <w:szCs w:val="16"/>
    </w:rPr>
  </w:style>
  <w:style w:type="table" w:customStyle="1" w:styleId="TableGrid1">
    <w:name w:val="Table Grid1"/>
    <w:basedOn w:val="TableNormal"/>
    <w:uiPriority w:val="59"/>
    <w:rsid w:val="00F02331"/>
    <w:pPr>
      <w:spacing w:after="0" w:line="240" w:lineRule="auto"/>
      <w:jc w:val="both"/>
    </w:pPr>
    <w:rPr>
      <w:rFonts w:cs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3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331"/>
    <w:rPr>
      <w:rFonts w:ascii="Segoe U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331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02331"/>
    <w:pPr>
      <w:ind w:left="720"/>
      <w:contextualSpacing/>
    </w:pPr>
  </w:style>
  <w:style w:type="character" w:styleId="Strong">
    <w:name w:val="Strong"/>
    <w:uiPriority w:val="22"/>
    <w:qFormat/>
    <w:rsid w:val="00F0233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023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331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023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331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233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26BED"/>
    <w:pPr>
      <w:jc w:val="left"/>
    </w:pPr>
    <w:rPr>
      <w:rFonts w:ascii="Consolas" w:hAnsi="Consolas"/>
      <w:sz w:val="21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926BE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31"/>
    <w:pPr>
      <w:spacing w:after="0" w:line="240" w:lineRule="auto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F02331"/>
    <w:pPr>
      <w:keepNext/>
      <w:spacing w:before="240" w:after="60"/>
      <w:jc w:val="left"/>
      <w:outlineLvl w:val="0"/>
    </w:pPr>
    <w:rPr>
      <w:rFonts w:ascii="Arial" w:eastAsia="Times New Roman" w:hAnsi="Arial" w:cs="Times New Roman"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2331"/>
    <w:rPr>
      <w:rFonts w:ascii="Arial" w:eastAsia="Times New Roman" w:hAnsi="Arial" w:cs="Times New Roman"/>
      <w:kern w:val="28"/>
      <w:sz w:val="28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02331"/>
    <w:rPr>
      <w:rFonts w:ascii="Times New Roman" w:hAnsi="Times New Roman" w:cs="Times New Roman" w:hint="default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F023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2331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2331"/>
    <w:rPr>
      <w:sz w:val="16"/>
      <w:szCs w:val="16"/>
    </w:rPr>
  </w:style>
  <w:style w:type="table" w:customStyle="1" w:styleId="TableGrid1">
    <w:name w:val="Table Grid1"/>
    <w:basedOn w:val="TableNormal"/>
    <w:uiPriority w:val="59"/>
    <w:rsid w:val="00F02331"/>
    <w:pPr>
      <w:spacing w:after="0" w:line="240" w:lineRule="auto"/>
      <w:jc w:val="both"/>
    </w:pPr>
    <w:rPr>
      <w:rFonts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3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331"/>
    <w:rPr>
      <w:rFonts w:ascii="Segoe U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331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02331"/>
    <w:pPr>
      <w:ind w:left="720"/>
      <w:contextualSpacing/>
    </w:pPr>
  </w:style>
  <w:style w:type="character" w:styleId="Strong">
    <w:name w:val="Strong"/>
    <w:uiPriority w:val="22"/>
    <w:qFormat/>
    <w:rsid w:val="00F0233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023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331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023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331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233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26BED"/>
    <w:pPr>
      <w:jc w:val="left"/>
    </w:pPr>
    <w:rPr>
      <w:rFonts w:ascii="Consolas" w:hAnsi="Consolas"/>
      <w:sz w:val="21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926BE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5EBAA-D173-47D7-A05F-49887908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6445</Words>
  <Characters>36738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Fehir</dc:creator>
  <cp:lastModifiedBy>Maja Fehir</cp:lastModifiedBy>
  <cp:revision>5</cp:revision>
  <cp:lastPrinted>2021-02-11T11:16:00Z</cp:lastPrinted>
  <dcterms:created xsi:type="dcterms:W3CDTF">2021-03-09T14:01:00Z</dcterms:created>
  <dcterms:modified xsi:type="dcterms:W3CDTF">2021-03-09T14:11:00Z</dcterms:modified>
</cp:coreProperties>
</file>