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6" w:rsidRDefault="0036189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9E3E9"/>
        <w:jc w:val="both"/>
        <w:rPr>
          <w:b/>
          <w:bCs/>
          <w:color w:val="993300"/>
          <w:sz w:val="28"/>
          <w:szCs w:val="28"/>
          <w:lang w:val="hr-HR"/>
        </w:rPr>
      </w:pPr>
      <w:r>
        <w:rPr>
          <w:b/>
          <w:bCs/>
          <w:color w:val="993300"/>
          <w:sz w:val="28"/>
          <w:szCs w:val="28"/>
          <w:lang w:val="hr-HR"/>
        </w:rPr>
        <w:t>Hematologija 2 (MB)</w:t>
      </w:r>
    </w:p>
    <w:p w:rsidR="00100306" w:rsidRDefault="00361894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>Predavanja i seminari:</w:t>
      </w:r>
      <w:r>
        <w:rPr>
          <w:sz w:val="24"/>
          <w:szCs w:val="24"/>
          <w:lang w:val="hr-HR"/>
        </w:rPr>
        <w:t xml:space="preserve"> mala predavaonica, Domagojeva 2</w:t>
      </w:r>
    </w:p>
    <w:p w:rsidR="00100306" w:rsidRDefault="00361894">
      <w:pPr>
        <w:spacing w:after="0"/>
        <w:rPr>
          <w:sz w:val="24"/>
          <w:szCs w:val="24"/>
          <w:lang w:val="hr-HR"/>
        </w:rPr>
      </w:pPr>
      <w:r>
        <w:rPr>
          <w:b/>
          <w:sz w:val="24"/>
          <w:szCs w:val="24"/>
          <w:u w:val="single"/>
          <w:lang w:val="hr-HR"/>
        </w:rPr>
        <w:t>Vježbe:</w:t>
      </w:r>
      <w:r>
        <w:rPr>
          <w:sz w:val="24"/>
          <w:szCs w:val="24"/>
          <w:lang w:val="hr-HR"/>
        </w:rPr>
        <w:t xml:space="preserve"> laboratorij Zavoda za medicinsku biokemiju i hematologiju, Domagojeva 2</w:t>
      </w:r>
    </w:p>
    <w:p w:rsidR="00100306" w:rsidRDefault="00100306">
      <w:pPr>
        <w:spacing w:after="0"/>
        <w:rPr>
          <w:sz w:val="24"/>
          <w:szCs w:val="24"/>
          <w:lang w:val="hr-HR"/>
        </w:rPr>
      </w:pPr>
    </w:p>
    <w:tbl>
      <w:tblPr>
        <w:tblW w:w="70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543"/>
        <w:gridCol w:w="1162"/>
        <w:gridCol w:w="1164"/>
        <w:gridCol w:w="1169"/>
        <w:gridCol w:w="902"/>
        <w:gridCol w:w="1068"/>
      </w:tblGrid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Tjedan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Dani</w:t>
            </w:r>
            <w:proofErr w:type="spellEnd"/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Petak</w:t>
            </w:r>
            <w:proofErr w:type="spellEnd"/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26.2.-2.3.2018.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5.3.-9.3.2018.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12.3.-16.3.2018.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19.3.-23.3.2018.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26.3.-30.3.2018.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V9 (8-10)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V10 (8-10)</w:t>
            </w: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2.4.-6.4.2018.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  <w:highlight w:val="yellow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9.4.-13.4.2018.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V9 (8-10)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V10 (8-10)</w:t>
            </w: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16.4.-20.4.2018.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V9 (8-10)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V10 (8-10)</w:t>
            </w: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23.4.-27.4.2018.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V9 (8-10)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V10 (8-10)</w:t>
            </w: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30.4.-4.5.2018.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V9 (8-10)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V10 (8-10)</w:t>
            </w: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7.5.-11.5.2018.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V9 (8-10)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V10 (8-10)</w:t>
            </w: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14.5.-18.5.2018.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V9 (8-10)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V10 (8-10)</w:t>
            </w: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21.5.-25.5.2018.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V9 (8-10)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V10 (8-10)</w:t>
            </w: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28.5.-1.6.2018.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V9 (8-10)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V10 (8-10)</w:t>
            </w: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4.6.-8.6.2018.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V9 (8-10)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V10 (8-10)</w:t>
            </w:r>
          </w:p>
        </w:tc>
      </w:tr>
      <w:tr w:rsidR="00100306">
        <w:trPr>
          <w:jc w:val="center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/>
            <w:tcMar>
              <w:left w:w="103" w:type="dxa"/>
            </w:tcMar>
          </w:tcPr>
          <w:p w:rsidR="00100306" w:rsidRDefault="003618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11.6.-15.6.2018.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361894">
            <w:pPr>
              <w:spacing w:after="0" w:line="240" w:lineRule="auto"/>
            </w:pPr>
            <w:r>
              <w:rPr>
                <w:color w:val="FF0000"/>
                <w:sz w:val="20"/>
                <w:szCs w:val="20"/>
              </w:rPr>
              <w:t>P (8-10)</w:t>
            </w:r>
          </w:p>
          <w:p w:rsidR="00100306" w:rsidRDefault="00361894">
            <w:pPr>
              <w:spacing w:after="0" w:line="240" w:lineRule="auto"/>
            </w:pPr>
            <w:r>
              <w:rPr>
                <w:color w:val="4F81BD"/>
                <w:sz w:val="20"/>
                <w:szCs w:val="20"/>
              </w:rPr>
              <w:t>S (10-11)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4F81BD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0306" w:rsidRDefault="00100306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</w:tr>
    </w:tbl>
    <w:p w:rsidR="00100306" w:rsidRDefault="00100306"/>
    <w:sectPr w:rsidR="00100306" w:rsidSect="0010030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hyphenationZone w:val="425"/>
  <w:characterSpacingControl w:val="doNotCompress"/>
  <w:compat/>
  <w:rsids>
    <w:rsidRoot w:val="00100306"/>
    <w:rsid w:val="00100306"/>
    <w:rsid w:val="00361894"/>
    <w:rsid w:val="006B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E2"/>
    <w:pPr>
      <w:spacing w:after="200" w:line="276" w:lineRule="auto"/>
    </w:pPr>
    <w:rPr>
      <w:color w:val="00000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100306"/>
    <w:rPr>
      <w:rFonts w:eastAsia="Times New Roman"/>
    </w:rPr>
  </w:style>
  <w:style w:type="paragraph" w:customStyle="1" w:styleId="Heading">
    <w:name w:val="Heading"/>
    <w:basedOn w:val="Normal"/>
    <w:next w:val="BodyText"/>
    <w:qFormat/>
    <w:rsid w:val="00100306"/>
    <w:pPr>
      <w:keepNext/>
      <w:spacing w:before="240" w:after="120"/>
    </w:pPr>
    <w:rPr>
      <w:rFonts w:ascii="Liberation Sans" w:eastAsia="WenQuanYi Micro Hei" w:hAnsi="Liberation Sans" w:cs="Lucida Sans"/>
      <w:sz w:val="28"/>
      <w:szCs w:val="28"/>
    </w:rPr>
  </w:style>
  <w:style w:type="paragraph" w:styleId="BodyText">
    <w:name w:val="Body Text"/>
    <w:basedOn w:val="Normal"/>
    <w:rsid w:val="00100306"/>
    <w:pPr>
      <w:spacing w:after="140" w:line="288" w:lineRule="auto"/>
    </w:pPr>
  </w:style>
  <w:style w:type="paragraph" w:styleId="List">
    <w:name w:val="List"/>
    <w:basedOn w:val="BodyText"/>
    <w:rsid w:val="00100306"/>
    <w:rPr>
      <w:rFonts w:cs="Lucida Sans"/>
    </w:rPr>
  </w:style>
  <w:style w:type="paragraph" w:styleId="Caption">
    <w:name w:val="caption"/>
    <w:basedOn w:val="Normal"/>
    <w:qFormat/>
    <w:rsid w:val="001003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00306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1937CF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100306"/>
  </w:style>
  <w:style w:type="paragraph" w:customStyle="1" w:styleId="TableHeading">
    <w:name w:val="Table Heading"/>
    <w:basedOn w:val="TableContents"/>
    <w:qFormat/>
    <w:rsid w:val="00100306"/>
  </w:style>
  <w:style w:type="table" w:styleId="TableGrid">
    <w:name w:val="Table Grid"/>
    <w:basedOn w:val="TableNormal"/>
    <w:uiPriority w:val="99"/>
    <w:rsid w:val="00BC0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A71D-D6C5-4124-A9A6-862A6933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861</Characters>
  <Application>Microsoft Office Word</Application>
  <DocSecurity>0</DocSecurity>
  <Lines>7</Lines>
  <Paragraphs>2</Paragraphs>
  <ScaleCrop>false</ScaleCrop>
  <Company>Farmaceutsko-biokemijski fakultet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nastave – Imunologija</dc:title>
  <dc:creator>Lidija Bach Rojecky</dc:creator>
  <cp:lastModifiedBy>Hrvoje Rimac</cp:lastModifiedBy>
  <cp:revision>3</cp:revision>
  <cp:lastPrinted>2016-02-26T10:49:00Z</cp:lastPrinted>
  <dcterms:created xsi:type="dcterms:W3CDTF">2018-03-06T12:19:00Z</dcterms:created>
  <dcterms:modified xsi:type="dcterms:W3CDTF">2018-03-06T12:22:00Z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Farmaceutsko-biokemijski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